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3A11" w14:textId="7508D18D" w:rsidR="00F352F1" w:rsidRPr="00267BDF" w:rsidRDefault="00F352F1">
      <w:pPr>
        <w:rPr>
          <w:b/>
          <w:bCs/>
        </w:rPr>
      </w:pPr>
      <w:r w:rsidRPr="00267BDF">
        <w:rPr>
          <w:b/>
          <w:bCs/>
        </w:rPr>
        <w:t xml:space="preserve">Gespreksvragen bij </w:t>
      </w:r>
      <w:r w:rsidR="00DA4BAB">
        <w:rPr>
          <w:b/>
          <w:bCs/>
        </w:rPr>
        <w:t>‘</w:t>
      </w:r>
      <w:r w:rsidRPr="00267BDF">
        <w:rPr>
          <w:b/>
          <w:bCs/>
        </w:rPr>
        <w:t>Getrouwd of ongetrouwd</w:t>
      </w:r>
      <w:r w:rsidR="00DA4BAB">
        <w:rPr>
          <w:b/>
          <w:bCs/>
        </w:rPr>
        <w:t>’</w:t>
      </w:r>
    </w:p>
    <w:p w14:paraId="3C8EC801" w14:textId="77777777" w:rsidR="00F352F1" w:rsidRPr="00267BDF" w:rsidRDefault="00F352F1">
      <w:pPr>
        <w:rPr>
          <w:b/>
          <w:bCs/>
        </w:rPr>
      </w:pPr>
    </w:p>
    <w:p w14:paraId="095752AA" w14:textId="27E1AA25" w:rsidR="00F352F1" w:rsidRPr="00267BDF" w:rsidRDefault="00F352F1">
      <w:pPr>
        <w:rPr>
          <w:b/>
          <w:bCs/>
        </w:rPr>
      </w:pPr>
      <w:r w:rsidRPr="00267BDF">
        <w:rPr>
          <w:b/>
          <w:bCs/>
        </w:rPr>
        <w:t>Hoofdstuk 1</w:t>
      </w:r>
    </w:p>
    <w:p w14:paraId="381E16E9" w14:textId="77777777" w:rsidR="00F352F1" w:rsidRPr="0047486E" w:rsidRDefault="00F352F1" w:rsidP="00F352F1">
      <w:pPr>
        <w:pStyle w:val="Lijstalinea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 w:rsidRPr="0047486E">
        <w:rPr>
          <w:sz w:val="24"/>
          <w:szCs w:val="24"/>
          <w:lang w:val="nl-NL"/>
        </w:rPr>
        <w:t xml:space="preserve">Paulus </w:t>
      </w:r>
      <w:r>
        <w:rPr>
          <w:sz w:val="24"/>
          <w:szCs w:val="24"/>
          <w:lang w:val="nl-NL"/>
        </w:rPr>
        <w:t xml:space="preserve">nuanceert </w:t>
      </w:r>
      <w:r w:rsidRPr="0047486E">
        <w:rPr>
          <w:sz w:val="24"/>
          <w:szCs w:val="24"/>
          <w:lang w:val="nl-NL"/>
        </w:rPr>
        <w:t>de radicale uitspraak van vers 1. Zeg met je</w:t>
      </w:r>
      <w:r>
        <w:rPr>
          <w:sz w:val="24"/>
          <w:szCs w:val="24"/>
          <w:lang w:val="nl-NL"/>
        </w:rPr>
        <w:t xml:space="preserve"> </w:t>
      </w:r>
      <w:r w:rsidRPr="0047486E">
        <w:rPr>
          <w:sz w:val="24"/>
          <w:szCs w:val="24"/>
          <w:lang w:val="nl-NL"/>
        </w:rPr>
        <w:t xml:space="preserve">eigen woorden wat hij bedoelt met ‘goed’ (zie ook kanttekening 2 op de tekst in de Statenvertaling). </w:t>
      </w:r>
      <w:proofErr w:type="spellStart"/>
      <w:r w:rsidRPr="0047486E">
        <w:rPr>
          <w:sz w:val="24"/>
          <w:szCs w:val="24"/>
        </w:rPr>
        <w:t>Betrek</w:t>
      </w:r>
      <w:proofErr w:type="spellEnd"/>
      <w:r w:rsidRPr="0047486E">
        <w:rPr>
          <w:sz w:val="24"/>
          <w:szCs w:val="24"/>
        </w:rPr>
        <w:t xml:space="preserve"> </w:t>
      </w:r>
      <w:proofErr w:type="spellStart"/>
      <w:r w:rsidRPr="0047486E">
        <w:rPr>
          <w:sz w:val="24"/>
          <w:szCs w:val="24"/>
        </w:rPr>
        <w:t>hierbij</w:t>
      </w:r>
      <w:proofErr w:type="spellEnd"/>
      <w:r w:rsidRPr="0047486E">
        <w:rPr>
          <w:sz w:val="24"/>
          <w:szCs w:val="24"/>
        </w:rPr>
        <w:t xml:space="preserve"> </w:t>
      </w:r>
      <w:proofErr w:type="spellStart"/>
      <w:r w:rsidRPr="0047486E">
        <w:rPr>
          <w:sz w:val="24"/>
          <w:szCs w:val="24"/>
        </w:rPr>
        <w:t>ook</w:t>
      </w:r>
      <w:proofErr w:type="spellEnd"/>
      <w:r w:rsidRPr="0047486E">
        <w:rPr>
          <w:sz w:val="24"/>
          <w:szCs w:val="24"/>
        </w:rPr>
        <w:t xml:space="preserve"> Genesis 2 en </w:t>
      </w:r>
      <w:proofErr w:type="spellStart"/>
      <w:r w:rsidRPr="0047486E">
        <w:rPr>
          <w:sz w:val="24"/>
          <w:szCs w:val="24"/>
        </w:rPr>
        <w:t>Eféze</w:t>
      </w:r>
      <w:proofErr w:type="spellEnd"/>
      <w:r w:rsidRPr="0047486E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47486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7486E">
        <w:rPr>
          <w:sz w:val="24"/>
          <w:szCs w:val="24"/>
        </w:rPr>
        <w:t>22.</w:t>
      </w:r>
    </w:p>
    <w:p w14:paraId="7561C82D" w14:textId="77777777" w:rsidR="00F352F1" w:rsidRPr="00312E68" w:rsidRDefault="00F352F1" w:rsidP="00F352F1">
      <w:pPr>
        <w:pStyle w:val="Lijstalinea"/>
        <w:numPr>
          <w:ilvl w:val="0"/>
          <w:numId w:val="1"/>
        </w:numPr>
        <w:spacing w:line="259" w:lineRule="auto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 xml:space="preserve"> Lees 1 Korinthe 6</w:t>
      </w:r>
      <w:r>
        <w:rPr>
          <w:sz w:val="24"/>
          <w:szCs w:val="24"/>
          <w:lang w:val="nl-NL"/>
        </w:rPr>
        <w:t xml:space="preserve"> </w:t>
      </w:r>
      <w:r w:rsidRPr="00312E68">
        <w:rPr>
          <w:sz w:val="24"/>
          <w:szCs w:val="24"/>
          <w:lang w:val="nl-NL"/>
        </w:rPr>
        <w:t>:</w:t>
      </w:r>
      <w:r>
        <w:rPr>
          <w:sz w:val="24"/>
          <w:szCs w:val="24"/>
          <w:lang w:val="nl-NL"/>
        </w:rPr>
        <w:t xml:space="preserve"> </w:t>
      </w:r>
      <w:r w:rsidRPr="00312E68">
        <w:rPr>
          <w:sz w:val="24"/>
          <w:szCs w:val="24"/>
          <w:lang w:val="nl-NL"/>
        </w:rPr>
        <w:t>18-20. Van nature is ons lichaam geen woonplaats van de Heilige Geest. Waarom ontslaat dit ons niet om rein te leven voor God?</w:t>
      </w:r>
    </w:p>
    <w:p w14:paraId="434956E4" w14:textId="77777777" w:rsidR="00F352F1" w:rsidRPr="00312E68" w:rsidRDefault="00F352F1" w:rsidP="00F352F1">
      <w:pPr>
        <w:pStyle w:val="Lijstalinea"/>
        <w:numPr>
          <w:ilvl w:val="0"/>
          <w:numId w:val="1"/>
        </w:numPr>
        <w:spacing w:line="259" w:lineRule="auto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Hoe zou het komen dat ‘onder ons’ soms zo meewarig naar ongetrouwde mensen wordt gekeken?</w:t>
      </w:r>
    </w:p>
    <w:p w14:paraId="6F973C12" w14:textId="77777777" w:rsidR="00F352F1" w:rsidRDefault="00F352F1" w:rsidP="00F352F1">
      <w:pPr>
        <w:pStyle w:val="Lijstalinea"/>
        <w:numPr>
          <w:ilvl w:val="0"/>
          <w:numId w:val="1"/>
        </w:numPr>
        <w:spacing w:line="259" w:lineRule="auto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Waarom is een huwelijk niet ‘het einde’?  Betrek hierbij kanttekening 11 en  Openbaring 19</w:t>
      </w:r>
      <w:r>
        <w:rPr>
          <w:sz w:val="24"/>
          <w:szCs w:val="24"/>
          <w:lang w:val="nl-NL"/>
        </w:rPr>
        <w:t xml:space="preserve"> </w:t>
      </w:r>
      <w:r w:rsidRPr="00312E68">
        <w:rPr>
          <w:sz w:val="24"/>
          <w:szCs w:val="24"/>
          <w:lang w:val="nl-NL"/>
        </w:rPr>
        <w:t>:</w:t>
      </w:r>
      <w:r>
        <w:rPr>
          <w:sz w:val="24"/>
          <w:szCs w:val="24"/>
          <w:lang w:val="nl-NL"/>
        </w:rPr>
        <w:t xml:space="preserve"> </w:t>
      </w:r>
      <w:r w:rsidRPr="00312E68">
        <w:rPr>
          <w:sz w:val="24"/>
          <w:szCs w:val="24"/>
          <w:lang w:val="nl-NL"/>
        </w:rPr>
        <w:t>6-10.</w:t>
      </w:r>
    </w:p>
    <w:p w14:paraId="67AEBBF1" w14:textId="77777777" w:rsidR="00F352F1" w:rsidRDefault="00F352F1" w:rsidP="00F352F1">
      <w:pPr>
        <w:rPr>
          <w:sz w:val="24"/>
          <w:szCs w:val="24"/>
        </w:rPr>
      </w:pPr>
    </w:p>
    <w:p w14:paraId="24B4052E" w14:textId="3F576CDA" w:rsidR="00F352F1" w:rsidRPr="00267BDF" w:rsidRDefault="00F352F1" w:rsidP="00F352F1">
      <w:pPr>
        <w:rPr>
          <w:b/>
          <w:bCs/>
          <w:sz w:val="24"/>
          <w:szCs w:val="24"/>
        </w:rPr>
      </w:pPr>
      <w:r w:rsidRPr="00267BDF">
        <w:rPr>
          <w:b/>
          <w:bCs/>
          <w:sz w:val="24"/>
          <w:szCs w:val="24"/>
        </w:rPr>
        <w:t>Hoofdstuk 2</w:t>
      </w:r>
    </w:p>
    <w:p w14:paraId="2E460A1E" w14:textId="77777777" w:rsidR="00744B12" w:rsidRDefault="00744B12" w:rsidP="00744B12">
      <w:pPr>
        <w:pStyle w:val="Lijstalinea"/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Paulus </w:t>
      </w:r>
      <w:proofErr w:type="spellStart"/>
      <w:r>
        <w:rPr>
          <w:sz w:val="24"/>
          <w:szCs w:val="24"/>
        </w:rPr>
        <w:t>waarschuwt</w:t>
      </w:r>
      <w:proofErr w:type="spellEnd"/>
      <w:r>
        <w:rPr>
          <w:sz w:val="24"/>
          <w:szCs w:val="24"/>
        </w:rPr>
        <w:t xml:space="preserve"> voor ‘</w:t>
      </w:r>
      <w:proofErr w:type="spellStart"/>
      <w:r>
        <w:rPr>
          <w:sz w:val="24"/>
          <w:szCs w:val="24"/>
        </w:rPr>
        <w:t>overgeestelijkheid</w:t>
      </w:r>
      <w:proofErr w:type="spellEnd"/>
      <w:r>
        <w:rPr>
          <w:sz w:val="24"/>
          <w:szCs w:val="24"/>
        </w:rPr>
        <w:t xml:space="preserve">’. </w:t>
      </w:r>
    </w:p>
    <w:p w14:paraId="4FFEE65B" w14:textId="77777777" w:rsidR="00744B12" w:rsidRPr="00312E68" w:rsidRDefault="00744B12" w:rsidP="00744B12">
      <w:pPr>
        <w:pStyle w:val="Lijstalinea"/>
        <w:numPr>
          <w:ilvl w:val="0"/>
          <w:numId w:val="3"/>
        </w:numPr>
        <w:spacing w:line="259" w:lineRule="auto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Wat bedoelen we met deze uitdrukking?</w:t>
      </w:r>
    </w:p>
    <w:p w14:paraId="00D81983" w14:textId="77777777" w:rsidR="00744B12" w:rsidRPr="00312E68" w:rsidRDefault="00744B12" w:rsidP="00744B12">
      <w:pPr>
        <w:pStyle w:val="Lijstalinea"/>
        <w:numPr>
          <w:ilvl w:val="0"/>
          <w:numId w:val="3"/>
        </w:numPr>
        <w:spacing w:line="259" w:lineRule="auto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 xml:space="preserve">Stel, iemand loopt geestelijk in zijn ongeluk. </w:t>
      </w:r>
      <w:r>
        <w:rPr>
          <w:sz w:val="24"/>
          <w:szCs w:val="24"/>
          <w:lang w:val="nl-NL"/>
        </w:rPr>
        <w:t xml:space="preserve">Het behoud van zijn ziel is het belangrijkste voor hem geworden. </w:t>
      </w:r>
      <w:r w:rsidRPr="00312E68">
        <w:rPr>
          <w:sz w:val="24"/>
          <w:szCs w:val="24"/>
          <w:lang w:val="nl-NL"/>
        </w:rPr>
        <w:t xml:space="preserve">Is dat hetzelfde als </w:t>
      </w:r>
      <w:r>
        <w:rPr>
          <w:sz w:val="24"/>
          <w:szCs w:val="24"/>
          <w:lang w:val="nl-NL"/>
        </w:rPr>
        <w:t xml:space="preserve">het </w:t>
      </w:r>
      <w:r w:rsidRPr="00312E68">
        <w:rPr>
          <w:sz w:val="24"/>
          <w:szCs w:val="24"/>
          <w:lang w:val="nl-NL"/>
        </w:rPr>
        <w:t>‘over-geestelijk</w:t>
      </w:r>
      <w:r>
        <w:rPr>
          <w:sz w:val="24"/>
          <w:szCs w:val="24"/>
          <w:lang w:val="nl-NL"/>
        </w:rPr>
        <w:t>’ zijn</w:t>
      </w:r>
      <w:r w:rsidRPr="00312E68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van iemand die</w:t>
      </w:r>
      <w:r w:rsidRPr="00312E68">
        <w:rPr>
          <w:sz w:val="24"/>
          <w:szCs w:val="24"/>
          <w:lang w:val="nl-NL"/>
        </w:rPr>
        <w:t xml:space="preserve"> alleen met zijn ziel bezig wil zijn?</w:t>
      </w:r>
    </w:p>
    <w:p w14:paraId="7D577201" w14:textId="77777777" w:rsidR="00744B12" w:rsidRDefault="00744B12" w:rsidP="00744B12">
      <w:pPr>
        <w:pStyle w:val="Lijstalinea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312E68">
        <w:rPr>
          <w:sz w:val="24"/>
          <w:szCs w:val="24"/>
          <w:lang w:val="nl-NL"/>
        </w:rPr>
        <w:t xml:space="preserve">Zou je die ‘schuldige goedwilligheid’ eens willen uitleggen? </w:t>
      </w:r>
      <w:proofErr w:type="spellStart"/>
      <w:r>
        <w:rPr>
          <w:sz w:val="24"/>
          <w:szCs w:val="24"/>
        </w:rPr>
        <w:t>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kanttekening</w:t>
      </w:r>
      <w:proofErr w:type="spellEnd"/>
      <w:r>
        <w:rPr>
          <w:sz w:val="24"/>
          <w:szCs w:val="24"/>
        </w:rPr>
        <w:t xml:space="preserve"> 6.</w:t>
      </w:r>
    </w:p>
    <w:p w14:paraId="1EBD9225" w14:textId="77777777" w:rsidR="00744B12" w:rsidRPr="00312E68" w:rsidRDefault="00744B12" w:rsidP="00744B12">
      <w:pPr>
        <w:pStyle w:val="Lijstalinea"/>
        <w:numPr>
          <w:ilvl w:val="0"/>
          <w:numId w:val="2"/>
        </w:numPr>
        <w:spacing w:line="259" w:lineRule="auto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Hoe kan vers 5 misbruikt worden in onveilige huwelijken waar de man de vrouw dwingt tot seksuele bevrediging?</w:t>
      </w:r>
    </w:p>
    <w:p w14:paraId="699C452B" w14:textId="77777777" w:rsidR="00744B12" w:rsidRDefault="00744B12" w:rsidP="00744B12">
      <w:pPr>
        <w:pStyle w:val="Lijstalinea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312E68">
        <w:rPr>
          <w:sz w:val="24"/>
          <w:szCs w:val="24"/>
          <w:lang w:val="nl-NL"/>
        </w:rPr>
        <w:t xml:space="preserve">Periodieke onthouding beschrijft Paulus in vers 5 met als doel om te bidden en te vasten. </w:t>
      </w:r>
      <w:proofErr w:type="spellStart"/>
      <w:r>
        <w:rPr>
          <w:sz w:val="24"/>
          <w:szCs w:val="24"/>
        </w:rPr>
        <w:t>Waarvoor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gebeuren</w:t>
      </w:r>
      <w:proofErr w:type="spellEnd"/>
      <w:r>
        <w:rPr>
          <w:sz w:val="24"/>
          <w:szCs w:val="24"/>
        </w:rPr>
        <w:t xml:space="preserve"> in Exodus 19 : 15? </w:t>
      </w:r>
    </w:p>
    <w:p w14:paraId="2B167783" w14:textId="77777777" w:rsidR="00744B12" w:rsidRDefault="00744B12" w:rsidP="00744B12">
      <w:pPr>
        <w:pStyle w:val="Lijstalinea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312E68">
        <w:rPr>
          <w:sz w:val="24"/>
          <w:szCs w:val="24"/>
          <w:lang w:val="nl-NL"/>
        </w:rPr>
        <w:t>Ge</w:t>
      </w:r>
      <w:r>
        <w:rPr>
          <w:sz w:val="24"/>
          <w:szCs w:val="24"/>
          <w:lang w:val="nl-NL"/>
        </w:rPr>
        <w:t>trouwd of ongetrouwd zijn</w:t>
      </w:r>
      <w:r w:rsidRPr="00312E68">
        <w:rPr>
          <w:sz w:val="24"/>
          <w:szCs w:val="24"/>
          <w:lang w:val="nl-NL"/>
        </w:rPr>
        <w:t xml:space="preserve"> is een gave en een opgave. </w:t>
      </w:r>
      <w:r>
        <w:rPr>
          <w:sz w:val="24"/>
          <w:szCs w:val="24"/>
          <w:lang w:val="nl-NL"/>
        </w:rPr>
        <w:t xml:space="preserve">Zowel het een als het ander geeft </w:t>
      </w:r>
      <w:r w:rsidRPr="00312E68">
        <w:rPr>
          <w:sz w:val="24"/>
          <w:szCs w:val="24"/>
          <w:lang w:val="nl-NL"/>
        </w:rPr>
        <w:t>strijd</w:t>
      </w:r>
      <w:r>
        <w:rPr>
          <w:sz w:val="24"/>
          <w:szCs w:val="24"/>
          <w:lang w:val="nl-NL"/>
        </w:rPr>
        <w:t>.</w:t>
      </w:r>
      <w:r w:rsidRPr="00312E68">
        <w:rPr>
          <w:sz w:val="24"/>
          <w:szCs w:val="24"/>
          <w:lang w:val="nl-NL"/>
        </w:rPr>
        <w:t xml:space="preserve"> Wat is </w:t>
      </w:r>
      <w:r>
        <w:rPr>
          <w:sz w:val="24"/>
          <w:szCs w:val="24"/>
          <w:lang w:val="nl-NL"/>
        </w:rPr>
        <w:t>in beide gevallen</w:t>
      </w:r>
      <w:r w:rsidRPr="00312E68">
        <w:rPr>
          <w:sz w:val="24"/>
          <w:szCs w:val="24"/>
          <w:lang w:val="nl-NL"/>
        </w:rPr>
        <w:t xml:space="preserve"> nodig? </w:t>
      </w:r>
      <w:proofErr w:type="spellStart"/>
      <w:r>
        <w:rPr>
          <w:sz w:val="24"/>
          <w:szCs w:val="24"/>
        </w:rPr>
        <w:t>Zie</w:t>
      </w:r>
      <w:proofErr w:type="spellEnd"/>
      <w:r>
        <w:rPr>
          <w:sz w:val="24"/>
          <w:szCs w:val="24"/>
        </w:rPr>
        <w:t xml:space="preserve"> Mattheüs 16 : 24.</w:t>
      </w:r>
    </w:p>
    <w:p w14:paraId="7FC76904" w14:textId="77777777" w:rsidR="00744B12" w:rsidRDefault="00744B12" w:rsidP="00744B12">
      <w:pPr>
        <w:rPr>
          <w:sz w:val="24"/>
          <w:szCs w:val="24"/>
        </w:rPr>
      </w:pPr>
    </w:p>
    <w:p w14:paraId="2EBDE9E6" w14:textId="4E068AD4" w:rsidR="00744B12" w:rsidRPr="00267BDF" w:rsidRDefault="00744B12" w:rsidP="00744B12">
      <w:pPr>
        <w:rPr>
          <w:b/>
          <w:bCs/>
          <w:sz w:val="24"/>
          <w:szCs w:val="24"/>
        </w:rPr>
      </w:pPr>
      <w:r w:rsidRPr="00267BDF">
        <w:rPr>
          <w:b/>
          <w:bCs/>
          <w:sz w:val="24"/>
          <w:szCs w:val="24"/>
        </w:rPr>
        <w:t>Hoofdstuk 3</w:t>
      </w:r>
    </w:p>
    <w:p w14:paraId="2F50E3A8" w14:textId="77777777" w:rsidR="00211571" w:rsidRPr="0047486E" w:rsidRDefault="00211571" w:rsidP="00211571">
      <w:pPr>
        <w:pStyle w:val="Lijstalinea"/>
        <w:numPr>
          <w:ilvl w:val="0"/>
          <w:numId w:val="4"/>
        </w:numPr>
        <w:spacing w:after="0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Iedereen heeft zijn eigen ‘gave’ van God ontvangen (vers 7). In dit licht noemen de kanttekeningen Mattheüs 19</w:t>
      </w:r>
      <w:r>
        <w:rPr>
          <w:sz w:val="24"/>
          <w:szCs w:val="24"/>
          <w:lang w:val="nl-NL"/>
        </w:rPr>
        <w:t xml:space="preserve"> </w:t>
      </w:r>
      <w:r w:rsidRPr="00312E68">
        <w:rPr>
          <w:sz w:val="24"/>
          <w:szCs w:val="24"/>
          <w:lang w:val="nl-NL"/>
        </w:rPr>
        <w:t>:</w:t>
      </w:r>
      <w:r>
        <w:rPr>
          <w:sz w:val="24"/>
          <w:szCs w:val="24"/>
          <w:lang w:val="nl-NL"/>
        </w:rPr>
        <w:t xml:space="preserve"> </w:t>
      </w:r>
      <w:r w:rsidRPr="00312E68">
        <w:rPr>
          <w:sz w:val="24"/>
          <w:szCs w:val="24"/>
          <w:lang w:val="nl-NL"/>
        </w:rPr>
        <w:t xml:space="preserve">12. </w:t>
      </w:r>
      <w:r w:rsidRPr="0047486E">
        <w:rPr>
          <w:sz w:val="24"/>
          <w:szCs w:val="24"/>
          <w:lang w:val="nl-NL"/>
        </w:rPr>
        <w:t>Welke groepen van vrijgezellen of singles worden daar genoemd?</w:t>
      </w:r>
    </w:p>
    <w:p w14:paraId="4D3A63DF" w14:textId="77777777" w:rsidR="00211571" w:rsidRPr="00312E68" w:rsidRDefault="00211571" w:rsidP="00211571">
      <w:pPr>
        <w:pStyle w:val="Lijstalinea"/>
        <w:numPr>
          <w:ilvl w:val="0"/>
          <w:numId w:val="4"/>
        </w:numPr>
        <w:spacing w:after="0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Het woord ‘gave’ heeft alles te maken met hetgeen waartoe God je roept. Zou</w:t>
      </w:r>
      <w:r>
        <w:rPr>
          <w:sz w:val="24"/>
          <w:szCs w:val="24"/>
          <w:lang w:val="nl-NL"/>
        </w:rPr>
        <w:t xml:space="preserve"> een</w:t>
      </w:r>
      <w:r w:rsidRPr="00312E68">
        <w:rPr>
          <w:sz w:val="24"/>
          <w:szCs w:val="24"/>
          <w:lang w:val="nl-NL"/>
        </w:rPr>
        <w:t xml:space="preserve"> jongvolwassene </w:t>
      </w:r>
      <w:r>
        <w:rPr>
          <w:sz w:val="24"/>
          <w:szCs w:val="24"/>
          <w:lang w:val="nl-NL"/>
        </w:rPr>
        <w:t xml:space="preserve">misschien </w:t>
      </w:r>
      <w:r w:rsidRPr="00312E68">
        <w:rPr>
          <w:sz w:val="24"/>
          <w:szCs w:val="24"/>
          <w:lang w:val="nl-NL"/>
        </w:rPr>
        <w:t xml:space="preserve">aan de Heere moeten vragen wat Zijn roeping met </w:t>
      </w:r>
      <w:r>
        <w:rPr>
          <w:sz w:val="24"/>
          <w:szCs w:val="24"/>
          <w:lang w:val="nl-NL"/>
        </w:rPr>
        <w:t xml:space="preserve">hem of haar is in plaats van </w:t>
      </w:r>
      <w:r w:rsidRPr="00312E68">
        <w:rPr>
          <w:sz w:val="24"/>
          <w:szCs w:val="24"/>
          <w:lang w:val="nl-NL"/>
        </w:rPr>
        <w:t xml:space="preserve">te vragen om een </w:t>
      </w:r>
      <w:r>
        <w:rPr>
          <w:sz w:val="24"/>
          <w:szCs w:val="24"/>
          <w:lang w:val="nl-NL"/>
        </w:rPr>
        <w:t>levensgezel</w:t>
      </w:r>
      <w:r w:rsidRPr="00312E68">
        <w:rPr>
          <w:sz w:val="24"/>
          <w:szCs w:val="24"/>
          <w:lang w:val="nl-NL"/>
        </w:rPr>
        <w:t>(</w:t>
      </w:r>
      <w:proofErr w:type="spellStart"/>
      <w:r w:rsidRPr="00312E68">
        <w:rPr>
          <w:sz w:val="24"/>
          <w:szCs w:val="24"/>
          <w:lang w:val="nl-NL"/>
        </w:rPr>
        <w:t>lin</w:t>
      </w:r>
      <w:proofErr w:type="spellEnd"/>
      <w:r w:rsidRPr="00312E68">
        <w:rPr>
          <w:sz w:val="24"/>
          <w:szCs w:val="24"/>
          <w:lang w:val="nl-NL"/>
        </w:rPr>
        <w:t>)?</w:t>
      </w:r>
    </w:p>
    <w:p w14:paraId="5416328F" w14:textId="77777777" w:rsidR="00211571" w:rsidRPr="00312E68" w:rsidRDefault="00211571" w:rsidP="00211571">
      <w:pPr>
        <w:pStyle w:val="Lijstalinea"/>
        <w:numPr>
          <w:ilvl w:val="0"/>
          <w:numId w:val="4"/>
        </w:numPr>
        <w:spacing w:after="0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Waarom is een huwelijk ‘als vlucht’ zo schadelijk?</w:t>
      </w:r>
    </w:p>
    <w:p w14:paraId="729E7BE7" w14:textId="255A3538" w:rsidR="00211571" w:rsidRPr="0047486E" w:rsidRDefault="00211571" w:rsidP="00211571">
      <w:pPr>
        <w:pStyle w:val="Lijstalinea"/>
        <w:numPr>
          <w:ilvl w:val="0"/>
          <w:numId w:val="4"/>
        </w:numPr>
        <w:spacing w:after="0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 xml:space="preserve">Hoe ging Izak om met het krijgen van een vrouw? </w:t>
      </w:r>
      <w:r w:rsidRPr="0047486E">
        <w:rPr>
          <w:sz w:val="24"/>
          <w:szCs w:val="24"/>
          <w:lang w:val="nl-NL"/>
        </w:rPr>
        <w:t>Zie Genesis 24.</w:t>
      </w:r>
      <w:r w:rsidR="00367A5E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Wat</w:t>
      </w:r>
      <w:r w:rsidRPr="00312E68">
        <w:rPr>
          <w:sz w:val="24"/>
          <w:szCs w:val="24"/>
          <w:lang w:val="nl-NL"/>
        </w:rPr>
        <w:t xml:space="preserve"> kunnen wij daarvan leren? </w:t>
      </w:r>
    </w:p>
    <w:p w14:paraId="45043298" w14:textId="77777777" w:rsidR="00211571" w:rsidRDefault="00211571" w:rsidP="00211571">
      <w:pPr>
        <w:pStyle w:val="Lijstalinea"/>
        <w:numPr>
          <w:ilvl w:val="0"/>
          <w:numId w:val="4"/>
        </w:numPr>
        <w:spacing w:after="0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‘</w:t>
      </w:r>
      <w:r>
        <w:rPr>
          <w:sz w:val="24"/>
          <w:szCs w:val="24"/>
          <w:lang w:val="nl-NL"/>
        </w:rPr>
        <w:t>Pas op hun</w:t>
      </w:r>
      <w:r w:rsidRPr="00312E68">
        <w:rPr>
          <w:sz w:val="24"/>
          <w:szCs w:val="24"/>
          <w:lang w:val="nl-NL"/>
        </w:rPr>
        <w:t xml:space="preserve"> trouwdag k</w:t>
      </w:r>
      <w:r>
        <w:rPr>
          <w:sz w:val="24"/>
          <w:szCs w:val="24"/>
          <w:lang w:val="nl-NL"/>
        </w:rPr>
        <w:t>a</w:t>
      </w:r>
      <w:r w:rsidRPr="00312E68">
        <w:rPr>
          <w:sz w:val="24"/>
          <w:szCs w:val="24"/>
          <w:lang w:val="nl-NL"/>
        </w:rPr>
        <w:t xml:space="preserve">n </w:t>
      </w:r>
      <w:r>
        <w:rPr>
          <w:sz w:val="24"/>
          <w:szCs w:val="24"/>
          <w:lang w:val="nl-NL"/>
        </w:rPr>
        <w:t xml:space="preserve">een bruidspaar </w:t>
      </w:r>
      <w:r w:rsidRPr="00312E68">
        <w:rPr>
          <w:sz w:val="24"/>
          <w:szCs w:val="24"/>
          <w:lang w:val="nl-NL"/>
        </w:rPr>
        <w:t xml:space="preserve">zeggen dat de Heere </w:t>
      </w:r>
      <w:r>
        <w:rPr>
          <w:sz w:val="24"/>
          <w:szCs w:val="24"/>
          <w:lang w:val="nl-NL"/>
        </w:rPr>
        <w:t>hen</w:t>
      </w:r>
      <w:r w:rsidRPr="00312E68">
        <w:rPr>
          <w:sz w:val="24"/>
          <w:szCs w:val="24"/>
          <w:lang w:val="nl-NL"/>
        </w:rPr>
        <w:t xml:space="preserve"> bijeengebracht he</w:t>
      </w:r>
      <w:r>
        <w:rPr>
          <w:sz w:val="24"/>
          <w:szCs w:val="24"/>
          <w:lang w:val="nl-NL"/>
        </w:rPr>
        <w:t>eft.</w:t>
      </w:r>
      <w:r w:rsidRPr="00312E68">
        <w:rPr>
          <w:sz w:val="24"/>
          <w:szCs w:val="24"/>
          <w:lang w:val="nl-NL"/>
        </w:rPr>
        <w:t xml:space="preserve">’ </w:t>
      </w:r>
      <w:r>
        <w:rPr>
          <w:sz w:val="24"/>
          <w:szCs w:val="24"/>
          <w:lang w:val="nl-NL"/>
        </w:rPr>
        <w:t>Ben je het eens met deze stelling? Licht je antwoord toe.</w:t>
      </w:r>
    </w:p>
    <w:p w14:paraId="207D4458" w14:textId="77777777" w:rsidR="00211571" w:rsidRDefault="00211571" w:rsidP="00211571">
      <w:pPr>
        <w:spacing w:after="0"/>
        <w:rPr>
          <w:sz w:val="24"/>
          <w:szCs w:val="24"/>
        </w:rPr>
      </w:pPr>
    </w:p>
    <w:p w14:paraId="069C9D59" w14:textId="77777777" w:rsidR="00267BDF" w:rsidRDefault="00267BDF" w:rsidP="00211571">
      <w:pPr>
        <w:spacing w:after="0"/>
        <w:rPr>
          <w:sz w:val="24"/>
          <w:szCs w:val="24"/>
        </w:rPr>
      </w:pPr>
    </w:p>
    <w:p w14:paraId="288B9002" w14:textId="1616E003" w:rsidR="00211571" w:rsidRPr="00267BDF" w:rsidRDefault="00211571" w:rsidP="00211571">
      <w:pPr>
        <w:spacing w:after="0"/>
        <w:rPr>
          <w:b/>
          <w:bCs/>
          <w:sz w:val="24"/>
          <w:szCs w:val="24"/>
        </w:rPr>
      </w:pPr>
      <w:r w:rsidRPr="00267BDF">
        <w:rPr>
          <w:b/>
          <w:bCs/>
          <w:sz w:val="24"/>
          <w:szCs w:val="24"/>
        </w:rPr>
        <w:t>Hoofdstuk 4</w:t>
      </w:r>
    </w:p>
    <w:p w14:paraId="6740F4FA" w14:textId="77777777" w:rsidR="00B614CA" w:rsidRDefault="00B614CA" w:rsidP="00211571">
      <w:pPr>
        <w:spacing w:after="0"/>
        <w:rPr>
          <w:sz w:val="24"/>
          <w:szCs w:val="24"/>
        </w:rPr>
      </w:pPr>
    </w:p>
    <w:p w14:paraId="19E2D42D" w14:textId="77777777" w:rsidR="00D22EFF" w:rsidRPr="00312E68" w:rsidRDefault="00D22EFF" w:rsidP="00D22EFF">
      <w:pPr>
        <w:pStyle w:val="Lijstalinea"/>
        <w:numPr>
          <w:ilvl w:val="0"/>
          <w:numId w:val="5"/>
        </w:numPr>
        <w:spacing w:after="0" w:line="252" w:lineRule="auto"/>
        <w:rPr>
          <w:rFonts w:cs="Calibri"/>
          <w:sz w:val="24"/>
          <w:szCs w:val="24"/>
          <w:lang w:val="nl-NL"/>
        </w:rPr>
      </w:pPr>
      <w:r w:rsidRPr="00312E68">
        <w:rPr>
          <w:rFonts w:cs="Calibri"/>
          <w:sz w:val="24"/>
          <w:szCs w:val="24"/>
          <w:lang w:val="nl-NL"/>
        </w:rPr>
        <w:t>Vandaag zegt men al snel ‘Je mag niet oordelen’ als het gaat om een echtpaar dat gaat scheiden. Vaak gebeurt dit met een beroep op Mattheus 7</w:t>
      </w:r>
      <w:r>
        <w:rPr>
          <w:rFonts w:cs="Calibri"/>
          <w:sz w:val="24"/>
          <w:szCs w:val="24"/>
          <w:lang w:val="nl-NL"/>
        </w:rPr>
        <w:t xml:space="preserve"> </w:t>
      </w:r>
      <w:r w:rsidRPr="00312E68">
        <w:rPr>
          <w:rFonts w:cs="Calibri"/>
          <w:sz w:val="24"/>
          <w:szCs w:val="24"/>
          <w:lang w:val="nl-NL"/>
        </w:rPr>
        <w:t xml:space="preserve">: 1. Lees kanttekening 1 bij dit hoofdstuk. Wanneer moeten we </w:t>
      </w:r>
      <w:r>
        <w:rPr>
          <w:rFonts w:cs="Calibri"/>
          <w:sz w:val="24"/>
          <w:szCs w:val="24"/>
          <w:lang w:val="nl-NL"/>
        </w:rPr>
        <w:t xml:space="preserve">dan </w:t>
      </w:r>
      <w:r w:rsidRPr="00312E68">
        <w:rPr>
          <w:rFonts w:cs="Calibri"/>
          <w:sz w:val="24"/>
          <w:szCs w:val="24"/>
          <w:lang w:val="nl-NL"/>
        </w:rPr>
        <w:t>juist elkaar aanspreken? En hoe dient dit te gebeuren?</w:t>
      </w:r>
    </w:p>
    <w:p w14:paraId="2DF29226" w14:textId="77777777" w:rsidR="00D22EFF" w:rsidRPr="00312E68" w:rsidRDefault="00D22EFF" w:rsidP="00D22EFF">
      <w:pPr>
        <w:pStyle w:val="Lijstalinea"/>
        <w:numPr>
          <w:ilvl w:val="0"/>
          <w:numId w:val="5"/>
        </w:numPr>
        <w:spacing w:after="0" w:line="252" w:lineRule="auto"/>
        <w:rPr>
          <w:rFonts w:cs="Calibri"/>
          <w:sz w:val="24"/>
          <w:szCs w:val="24"/>
          <w:lang w:val="nl-NL"/>
        </w:rPr>
      </w:pPr>
      <w:r w:rsidRPr="00312E68">
        <w:rPr>
          <w:rFonts w:cs="Calibri"/>
          <w:sz w:val="24"/>
          <w:szCs w:val="24"/>
          <w:lang w:val="nl-NL"/>
        </w:rPr>
        <w:t>Lees Mattheüs 5</w:t>
      </w:r>
      <w:r>
        <w:rPr>
          <w:rFonts w:cs="Calibri"/>
          <w:sz w:val="24"/>
          <w:szCs w:val="24"/>
          <w:lang w:val="nl-NL"/>
        </w:rPr>
        <w:t xml:space="preserve"> </w:t>
      </w:r>
      <w:r w:rsidRPr="00312E68">
        <w:rPr>
          <w:rFonts w:cs="Calibri"/>
          <w:sz w:val="24"/>
          <w:szCs w:val="24"/>
          <w:lang w:val="nl-NL"/>
        </w:rPr>
        <w:t>:</w:t>
      </w:r>
      <w:r>
        <w:rPr>
          <w:rFonts w:cs="Calibri"/>
          <w:sz w:val="24"/>
          <w:szCs w:val="24"/>
          <w:lang w:val="nl-NL"/>
        </w:rPr>
        <w:t xml:space="preserve"> </w:t>
      </w:r>
      <w:r w:rsidRPr="00312E68">
        <w:rPr>
          <w:rFonts w:cs="Calibri"/>
          <w:sz w:val="24"/>
          <w:szCs w:val="24"/>
          <w:lang w:val="nl-NL"/>
        </w:rPr>
        <w:t>32 en 19</w:t>
      </w:r>
      <w:r>
        <w:rPr>
          <w:rFonts w:cs="Calibri"/>
          <w:sz w:val="24"/>
          <w:szCs w:val="24"/>
          <w:lang w:val="nl-NL"/>
        </w:rPr>
        <w:t xml:space="preserve"> </w:t>
      </w:r>
      <w:r w:rsidRPr="00312E68">
        <w:rPr>
          <w:rFonts w:cs="Calibri"/>
          <w:sz w:val="24"/>
          <w:szCs w:val="24"/>
          <w:lang w:val="nl-NL"/>
        </w:rPr>
        <w:t>:</w:t>
      </w:r>
      <w:r>
        <w:rPr>
          <w:rFonts w:cs="Calibri"/>
          <w:sz w:val="24"/>
          <w:szCs w:val="24"/>
          <w:lang w:val="nl-NL"/>
        </w:rPr>
        <w:t xml:space="preserve"> </w:t>
      </w:r>
      <w:r w:rsidRPr="00312E68">
        <w:rPr>
          <w:rFonts w:cs="Calibri"/>
          <w:sz w:val="24"/>
          <w:szCs w:val="24"/>
          <w:lang w:val="nl-NL"/>
        </w:rPr>
        <w:t>9. W</w:t>
      </w:r>
      <w:r>
        <w:rPr>
          <w:rFonts w:cs="Calibri"/>
          <w:sz w:val="24"/>
          <w:szCs w:val="24"/>
          <w:lang w:val="nl-NL"/>
        </w:rPr>
        <w:t>at is de</w:t>
      </w:r>
      <w:r w:rsidRPr="00312E68">
        <w:rPr>
          <w:rFonts w:cs="Calibri"/>
          <w:sz w:val="24"/>
          <w:szCs w:val="24"/>
          <w:lang w:val="nl-NL"/>
        </w:rPr>
        <w:t xml:space="preserve"> enige echtscheidingsgrond </w:t>
      </w:r>
      <w:r>
        <w:rPr>
          <w:rFonts w:cs="Calibri"/>
          <w:sz w:val="24"/>
          <w:szCs w:val="24"/>
          <w:lang w:val="nl-NL"/>
        </w:rPr>
        <w:t>die</w:t>
      </w:r>
      <w:r w:rsidRPr="00312E68">
        <w:rPr>
          <w:rFonts w:cs="Calibri"/>
          <w:sz w:val="24"/>
          <w:szCs w:val="24"/>
          <w:lang w:val="nl-NL"/>
        </w:rPr>
        <w:t xml:space="preserve"> Christus </w:t>
      </w:r>
      <w:r>
        <w:rPr>
          <w:rFonts w:cs="Calibri"/>
          <w:sz w:val="24"/>
          <w:szCs w:val="24"/>
          <w:lang w:val="nl-NL"/>
        </w:rPr>
        <w:t xml:space="preserve">hier </w:t>
      </w:r>
      <w:r w:rsidRPr="00312E68">
        <w:rPr>
          <w:rFonts w:cs="Calibri"/>
          <w:sz w:val="24"/>
          <w:szCs w:val="24"/>
          <w:lang w:val="nl-NL"/>
        </w:rPr>
        <w:t>aan</w:t>
      </w:r>
      <w:r>
        <w:rPr>
          <w:rFonts w:cs="Calibri"/>
          <w:sz w:val="24"/>
          <w:szCs w:val="24"/>
          <w:lang w:val="nl-NL"/>
        </w:rPr>
        <w:t>wijst</w:t>
      </w:r>
      <w:r w:rsidRPr="00312E68">
        <w:rPr>
          <w:rFonts w:cs="Calibri"/>
          <w:sz w:val="24"/>
          <w:szCs w:val="24"/>
          <w:lang w:val="nl-NL"/>
        </w:rPr>
        <w:t>?</w:t>
      </w:r>
    </w:p>
    <w:p w14:paraId="4DDD8070" w14:textId="77777777" w:rsidR="00D22EFF" w:rsidRPr="00312E68" w:rsidRDefault="00D22EFF" w:rsidP="00D22EFF">
      <w:pPr>
        <w:pStyle w:val="Lijstalinea"/>
        <w:numPr>
          <w:ilvl w:val="0"/>
          <w:numId w:val="5"/>
        </w:numPr>
        <w:spacing w:after="0" w:line="252" w:lineRule="auto"/>
        <w:rPr>
          <w:rFonts w:cs="Calibri"/>
          <w:sz w:val="24"/>
          <w:szCs w:val="24"/>
          <w:lang w:val="nl-NL"/>
        </w:rPr>
      </w:pPr>
      <w:r w:rsidRPr="00312E68">
        <w:rPr>
          <w:rFonts w:cs="Calibri"/>
          <w:sz w:val="24"/>
          <w:szCs w:val="24"/>
          <w:lang w:val="nl-NL"/>
        </w:rPr>
        <w:t xml:space="preserve">Wat is de Bijbelse weg als er geen sprake is van overspel maar de veiligheid van </w:t>
      </w:r>
      <w:r>
        <w:rPr>
          <w:rFonts w:cs="Calibri"/>
          <w:sz w:val="24"/>
          <w:szCs w:val="24"/>
          <w:lang w:val="nl-NL"/>
        </w:rPr>
        <w:t>een van de echtgenoten</w:t>
      </w:r>
      <w:r w:rsidRPr="00312E68">
        <w:rPr>
          <w:rFonts w:cs="Calibri"/>
          <w:sz w:val="24"/>
          <w:szCs w:val="24"/>
          <w:lang w:val="nl-NL"/>
        </w:rPr>
        <w:t xml:space="preserve"> in het geding is?</w:t>
      </w:r>
    </w:p>
    <w:p w14:paraId="45953136" w14:textId="77777777" w:rsidR="00D22EFF" w:rsidRPr="00312E68" w:rsidRDefault="00D22EFF" w:rsidP="00D22EFF">
      <w:pPr>
        <w:pStyle w:val="Lijstalinea"/>
        <w:numPr>
          <w:ilvl w:val="0"/>
          <w:numId w:val="5"/>
        </w:numPr>
        <w:spacing w:after="0" w:line="252" w:lineRule="auto"/>
        <w:rPr>
          <w:rFonts w:cs="Calibri"/>
          <w:sz w:val="24"/>
          <w:szCs w:val="24"/>
          <w:lang w:val="nl-NL"/>
        </w:rPr>
      </w:pPr>
      <w:r w:rsidRPr="00312E68">
        <w:rPr>
          <w:rFonts w:cs="Calibri"/>
          <w:sz w:val="24"/>
          <w:szCs w:val="24"/>
          <w:lang w:val="nl-NL"/>
        </w:rPr>
        <w:t xml:space="preserve"> Lees Filippenzen 2</w:t>
      </w:r>
      <w:r>
        <w:rPr>
          <w:rFonts w:cs="Calibri"/>
          <w:sz w:val="24"/>
          <w:szCs w:val="24"/>
          <w:lang w:val="nl-NL"/>
        </w:rPr>
        <w:t xml:space="preserve"> </w:t>
      </w:r>
      <w:r w:rsidRPr="00312E68">
        <w:rPr>
          <w:rFonts w:cs="Calibri"/>
          <w:sz w:val="24"/>
          <w:szCs w:val="24"/>
          <w:lang w:val="nl-NL"/>
        </w:rPr>
        <w:t>: 2-7. Hoe kun je dit gedeelte toepassen op het huwelijksleven?</w:t>
      </w:r>
    </w:p>
    <w:p w14:paraId="078DCD5F" w14:textId="77777777" w:rsidR="00D22EFF" w:rsidRDefault="00D22EFF" w:rsidP="00D22EFF">
      <w:pPr>
        <w:pStyle w:val="Lijstalinea"/>
        <w:numPr>
          <w:ilvl w:val="0"/>
          <w:numId w:val="5"/>
        </w:numPr>
        <w:spacing w:after="0" w:line="252" w:lineRule="auto"/>
        <w:rPr>
          <w:rFonts w:cs="Calibri"/>
          <w:sz w:val="24"/>
          <w:szCs w:val="24"/>
          <w:lang w:val="nl-NL"/>
        </w:rPr>
      </w:pPr>
      <w:r w:rsidRPr="00312E68">
        <w:rPr>
          <w:rFonts w:cs="Calibri"/>
          <w:sz w:val="24"/>
          <w:szCs w:val="24"/>
          <w:lang w:val="nl-NL"/>
        </w:rPr>
        <w:t xml:space="preserve">Scheiden is </w:t>
      </w:r>
      <w:r>
        <w:rPr>
          <w:rFonts w:cs="Calibri"/>
          <w:sz w:val="24"/>
          <w:szCs w:val="24"/>
          <w:lang w:val="nl-NL"/>
        </w:rPr>
        <w:t>vandaag</w:t>
      </w:r>
      <w:r w:rsidRPr="00312E68">
        <w:rPr>
          <w:rFonts w:cs="Calibri"/>
          <w:sz w:val="24"/>
          <w:szCs w:val="24"/>
          <w:lang w:val="nl-NL"/>
        </w:rPr>
        <w:t xml:space="preserve"> een optie geworden. In het verleden bleef men soms samen voor de kinderen. Wat vind je van deze reden? </w:t>
      </w:r>
      <w:r>
        <w:rPr>
          <w:rFonts w:cs="Calibri"/>
          <w:sz w:val="24"/>
          <w:szCs w:val="24"/>
          <w:lang w:val="nl-NL"/>
        </w:rPr>
        <w:t>Zie</w:t>
      </w:r>
      <w:r w:rsidRPr="00312E68">
        <w:rPr>
          <w:rFonts w:cs="Calibri"/>
          <w:sz w:val="24"/>
          <w:szCs w:val="24"/>
          <w:lang w:val="nl-NL"/>
        </w:rPr>
        <w:t xml:space="preserve"> je </w:t>
      </w:r>
      <w:r>
        <w:rPr>
          <w:rFonts w:cs="Calibri"/>
          <w:sz w:val="24"/>
          <w:szCs w:val="24"/>
          <w:lang w:val="nl-NL"/>
        </w:rPr>
        <w:t xml:space="preserve">een mogelijk </w:t>
      </w:r>
      <w:r w:rsidRPr="00312E68">
        <w:rPr>
          <w:rFonts w:cs="Calibri"/>
          <w:sz w:val="24"/>
          <w:szCs w:val="24"/>
          <w:lang w:val="nl-NL"/>
        </w:rPr>
        <w:t xml:space="preserve">verband met </w:t>
      </w:r>
      <w:r>
        <w:rPr>
          <w:rFonts w:cs="Calibri"/>
          <w:sz w:val="24"/>
          <w:szCs w:val="24"/>
          <w:lang w:val="nl-NL"/>
        </w:rPr>
        <w:t xml:space="preserve">een toegenomen </w:t>
      </w:r>
      <w:r w:rsidRPr="00312E68">
        <w:rPr>
          <w:rFonts w:cs="Calibri"/>
          <w:sz w:val="24"/>
          <w:szCs w:val="24"/>
          <w:lang w:val="nl-NL"/>
        </w:rPr>
        <w:t>individualisme?</w:t>
      </w:r>
    </w:p>
    <w:p w14:paraId="06C70531" w14:textId="77777777" w:rsidR="00B614CA" w:rsidRDefault="00B614CA" w:rsidP="00B614CA">
      <w:pPr>
        <w:spacing w:after="0" w:line="252" w:lineRule="auto"/>
        <w:rPr>
          <w:rFonts w:cs="Calibri"/>
          <w:sz w:val="24"/>
          <w:szCs w:val="24"/>
        </w:rPr>
      </w:pPr>
    </w:p>
    <w:p w14:paraId="7F5FB7B0" w14:textId="77777777" w:rsidR="00267BDF" w:rsidRDefault="00267BDF" w:rsidP="00B614CA">
      <w:pPr>
        <w:spacing w:after="0" w:line="252" w:lineRule="auto"/>
        <w:rPr>
          <w:rFonts w:cs="Calibri"/>
          <w:sz w:val="24"/>
          <w:szCs w:val="24"/>
        </w:rPr>
      </w:pPr>
    </w:p>
    <w:p w14:paraId="50F928A5" w14:textId="1DEF4611" w:rsidR="00B614CA" w:rsidRPr="00267BDF" w:rsidRDefault="00B614CA" w:rsidP="00B614CA">
      <w:pPr>
        <w:spacing w:after="0" w:line="252" w:lineRule="auto"/>
        <w:rPr>
          <w:rFonts w:cs="Calibri"/>
          <w:b/>
          <w:bCs/>
          <w:sz w:val="24"/>
          <w:szCs w:val="24"/>
        </w:rPr>
      </w:pPr>
      <w:r w:rsidRPr="00267BDF">
        <w:rPr>
          <w:rFonts w:cs="Calibri"/>
          <w:b/>
          <w:bCs/>
          <w:sz w:val="24"/>
          <w:szCs w:val="24"/>
        </w:rPr>
        <w:t>Hoofdstuk 5</w:t>
      </w:r>
    </w:p>
    <w:p w14:paraId="1336B957" w14:textId="77777777" w:rsidR="00B614CA" w:rsidRDefault="00B614CA" w:rsidP="00B614CA">
      <w:pPr>
        <w:spacing w:after="0" w:line="252" w:lineRule="auto"/>
        <w:rPr>
          <w:rFonts w:cs="Calibri"/>
          <w:sz w:val="24"/>
          <w:szCs w:val="24"/>
        </w:rPr>
      </w:pPr>
    </w:p>
    <w:p w14:paraId="227C20DA" w14:textId="10FAED8E" w:rsidR="00ED6332" w:rsidRPr="00312E68" w:rsidRDefault="00ED6332" w:rsidP="00ED6332">
      <w:pPr>
        <w:pStyle w:val="Lijstalinea"/>
        <w:numPr>
          <w:ilvl w:val="0"/>
          <w:numId w:val="6"/>
        </w:numPr>
        <w:spacing w:after="0" w:line="252" w:lineRule="auto"/>
        <w:rPr>
          <w:rFonts w:eastAsia="Times New Roman" w:cs="Calibri"/>
          <w:sz w:val="24"/>
          <w:szCs w:val="24"/>
          <w:lang w:val="nl-NL"/>
        </w:rPr>
      </w:pPr>
      <w:r w:rsidRPr="00312E68">
        <w:rPr>
          <w:rFonts w:eastAsia="Times New Roman" w:cs="Calibri"/>
          <w:sz w:val="24"/>
          <w:szCs w:val="24"/>
          <w:lang w:val="nl-NL"/>
        </w:rPr>
        <w:t>Lees 2 Korinthe 6</w:t>
      </w:r>
      <w:r>
        <w:rPr>
          <w:rFonts w:eastAsia="Times New Roman" w:cs="Calibri"/>
          <w:sz w:val="24"/>
          <w:szCs w:val="24"/>
          <w:lang w:val="nl-NL"/>
        </w:rPr>
        <w:t xml:space="preserve"> </w:t>
      </w:r>
      <w:r w:rsidRPr="00312E68">
        <w:rPr>
          <w:rFonts w:eastAsia="Times New Roman" w:cs="Calibri"/>
          <w:sz w:val="24"/>
          <w:szCs w:val="24"/>
          <w:lang w:val="nl-NL"/>
        </w:rPr>
        <w:t>:</w:t>
      </w:r>
      <w:r>
        <w:rPr>
          <w:rFonts w:eastAsia="Times New Roman" w:cs="Calibri"/>
          <w:sz w:val="24"/>
          <w:szCs w:val="24"/>
          <w:lang w:val="nl-NL"/>
        </w:rPr>
        <w:t xml:space="preserve"> </w:t>
      </w:r>
      <w:r w:rsidRPr="00312E68">
        <w:rPr>
          <w:rFonts w:eastAsia="Times New Roman" w:cs="Calibri"/>
          <w:sz w:val="24"/>
          <w:szCs w:val="24"/>
          <w:lang w:val="nl-NL"/>
        </w:rPr>
        <w:t>14-16. Wat zeg</w:t>
      </w:r>
      <w:r>
        <w:rPr>
          <w:rFonts w:eastAsia="Times New Roman" w:cs="Calibri"/>
          <w:sz w:val="24"/>
          <w:szCs w:val="24"/>
          <w:lang w:val="nl-NL"/>
        </w:rPr>
        <w:t>gen deze verzen over trouwen</w:t>
      </w:r>
      <w:r w:rsidRPr="00312E68">
        <w:rPr>
          <w:rFonts w:eastAsia="Times New Roman" w:cs="Calibri"/>
          <w:sz w:val="24"/>
          <w:szCs w:val="24"/>
          <w:lang w:val="nl-NL"/>
        </w:rPr>
        <w:t xml:space="preserve"> met een </w:t>
      </w:r>
      <w:r>
        <w:rPr>
          <w:rFonts w:eastAsia="Times New Roman" w:cs="Calibri"/>
          <w:sz w:val="24"/>
          <w:szCs w:val="24"/>
          <w:lang w:val="nl-NL"/>
        </w:rPr>
        <w:t>buiten</w:t>
      </w:r>
      <w:r w:rsidRPr="00312E68">
        <w:rPr>
          <w:rFonts w:eastAsia="Times New Roman" w:cs="Calibri"/>
          <w:sz w:val="24"/>
          <w:szCs w:val="24"/>
          <w:lang w:val="nl-NL"/>
        </w:rPr>
        <w:t>kerkelijke jongen of meisje? Zegt dit ook iets over vriendschappen? Zie de kanttekening bij ‘juk’.</w:t>
      </w:r>
    </w:p>
    <w:p w14:paraId="0F04FF80" w14:textId="77777777" w:rsidR="00ED6332" w:rsidRDefault="00ED6332" w:rsidP="00ED6332">
      <w:pPr>
        <w:pStyle w:val="Lijstalinea"/>
        <w:numPr>
          <w:ilvl w:val="0"/>
          <w:numId w:val="6"/>
        </w:numPr>
        <w:spacing w:after="0" w:line="252" w:lineRule="auto"/>
        <w:rPr>
          <w:rFonts w:eastAsia="Times New Roman" w:cs="Calibri"/>
          <w:sz w:val="24"/>
          <w:szCs w:val="24"/>
        </w:rPr>
      </w:pPr>
      <w:r w:rsidRPr="00312E68">
        <w:rPr>
          <w:rFonts w:eastAsia="Times New Roman" w:cs="Calibri"/>
          <w:sz w:val="24"/>
          <w:szCs w:val="24"/>
          <w:lang w:val="nl-NL"/>
        </w:rPr>
        <w:t xml:space="preserve">Hoe zou de beschreven situatie door Paulus ook vandaag voor kunnen komen? </w:t>
      </w:r>
      <w:r>
        <w:rPr>
          <w:rFonts w:eastAsia="Times New Roman" w:cs="Calibri"/>
          <w:sz w:val="24"/>
          <w:szCs w:val="24"/>
        </w:rPr>
        <w:t xml:space="preserve">Hoe </w:t>
      </w:r>
      <w:proofErr w:type="spellStart"/>
      <w:r>
        <w:rPr>
          <w:rFonts w:eastAsia="Times New Roman" w:cs="Calibri"/>
          <w:sz w:val="24"/>
          <w:szCs w:val="24"/>
        </w:rPr>
        <w:t>moet</w:t>
      </w:r>
      <w:proofErr w:type="spellEnd"/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volgens</w:t>
      </w:r>
      <w:proofErr w:type="spellEnd"/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jou</w:t>
      </w:r>
      <w:proofErr w:type="spellEnd"/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een</w:t>
      </w:r>
      <w:proofErr w:type="spellEnd"/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kerkenraad</w:t>
      </w:r>
      <w:proofErr w:type="spellEnd"/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hiermee</w:t>
      </w:r>
      <w:proofErr w:type="spellEnd"/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omgaan</w:t>
      </w:r>
      <w:proofErr w:type="spellEnd"/>
      <w:r>
        <w:rPr>
          <w:rFonts w:eastAsia="Times New Roman" w:cs="Calibri"/>
          <w:sz w:val="24"/>
          <w:szCs w:val="24"/>
        </w:rPr>
        <w:t>?</w:t>
      </w:r>
    </w:p>
    <w:p w14:paraId="4DCA7CBC" w14:textId="77777777" w:rsidR="00ED6332" w:rsidRDefault="00ED6332" w:rsidP="00ED6332">
      <w:pPr>
        <w:pStyle w:val="Lijstalinea"/>
        <w:numPr>
          <w:ilvl w:val="0"/>
          <w:numId w:val="6"/>
        </w:numPr>
        <w:spacing w:after="0" w:line="252" w:lineRule="auto"/>
        <w:rPr>
          <w:rFonts w:eastAsia="Times New Roman" w:cs="Calibri"/>
          <w:sz w:val="24"/>
          <w:szCs w:val="24"/>
        </w:rPr>
      </w:pPr>
      <w:r w:rsidRPr="00312E68">
        <w:rPr>
          <w:rFonts w:eastAsia="Times New Roman" w:cs="Calibri"/>
          <w:sz w:val="24"/>
          <w:szCs w:val="24"/>
          <w:lang w:val="nl-NL"/>
        </w:rPr>
        <w:t xml:space="preserve">Wat houdt het ‘geheiligd door de vrouw’ precies in?  </w:t>
      </w:r>
      <w:r>
        <w:rPr>
          <w:rFonts w:eastAsia="Times New Roman" w:cs="Calibri"/>
          <w:sz w:val="24"/>
          <w:szCs w:val="24"/>
        </w:rPr>
        <w:t xml:space="preserve">Lees </w:t>
      </w:r>
      <w:proofErr w:type="spellStart"/>
      <w:r>
        <w:rPr>
          <w:rFonts w:eastAsia="Times New Roman" w:cs="Calibri"/>
          <w:sz w:val="24"/>
          <w:szCs w:val="24"/>
        </w:rPr>
        <w:t>ook</w:t>
      </w:r>
      <w:proofErr w:type="spellEnd"/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kanttekening</w:t>
      </w:r>
      <w:proofErr w:type="spellEnd"/>
      <w:r>
        <w:rPr>
          <w:rFonts w:eastAsia="Times New Roman" w:cs="Calibri"/>
          <w:sz w:val="24"/>
          <w:szCs w:val="24"/>
        </w:rPr>
        <w:t xml:space="preserve"> 23.</w:t>
      </w:r>
    </w:p>
    <w:p w14:paraId="6C200AB7" w14:textId="77777777" w:rsidR="00ED6332" w:rsidRDefault="00ED6332" w:rsidP="00ED6332">
      <w:pPr>
        <w:pStyle w:val="Lijstalinea"/>
        <w:numPr>
          <w:ilvl w:val="0"/>
          <w:numId w:val="6"/>
        </w:numPr>
        <w:spacing w:after="0" w:line="252" w:lineRule="auto"/>
        <w:rPr>
          <w:rFonts w:eastAsia="Times New Roman" w:cs="Calibri"/>
          <w:sz w:val="24"/>
          <w:szCs w:val="24"/>
          <w:lang w:val="nl-NL"/>
        </w:rPr>
      </w:pPr>
      <w:r w:rsidRPr="00312E68">
        <w:rPr>
          <w:rFonts w:eastAsia="Times New Roman" w:cs="Calibri"/>
          <w:sz w:val="24"/>
          <w:szCs w:val="24"/>
          <w:lang w:val="nl-NL"/>
        </w:rPr>
        <w:t>Vaak wordt de tekst uit vers 14-16 als tweede echtscheidingsgrond gebruikt. Waarom mag dit niet? Zie ook vers 9 en 10 van 1 Korinthe 7.</w:t>
      </w:r>
    </w:p>
    <w:p w14:paraId="2AC0F858" w14:textId="77777777" w:rsidR="00ED6332" w:rsidRDefault="00ED6332" w:rsidP="00ED6332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34077A65" w14:textId="77777777" w:rsidR="00267BDF" w:rsidRDefault="00267BDF" w:rsidP="00ED6332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7F2AD1DE" w14:textId="5E9C7A2A" w:rsidR="00ED6332" w:rsidRPr="00267BDF" w:rsidRDefault="00ED6332" w:rsidP="00ED6332">
      <w:pPr>
        <w:spacing w:after="0" w:line="252" w:lineRule="auto"/>
        <w:rPr>
          <w:rFonts w:eastAsia="Times New Roman" w:cs="Calibri"/>
          <w:b/>
          <w:bCs/>
          <w:sz w:val="24"/>
          <w:szCs w:val="24"/>
        </w:rPr>
      </w:pPr>
      <w:r w:rsidRPr="00267BDF">
        <w:rPr>
          <w:rFonts w:eastAsia="Times New Roman" w:cs="Calibri"/>
          <w:b/>
          <w:bCs/>
          <w:sz w:val="24"/>
          <w:szCs w:val="24"/>
        </w:rPr>
        <w:t>Hoofdstuk 6</w:t>
      </w:r>
    </w:p>
    <w:p w14:paraId="13EDE49D" w14:textId="77777777" w:rsidR="00ED6332" w:rsidRDefault="00ED6332" w:rsidP="00ED6332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22ED0F4A" w14:textId="1E2CF84F" w:rsidR="00F83A64" w:rsidRPr="00717DA0" w:rsidRDefault="00F83A64" w:rsidP="00717DA0">
      <w:pPr>
        <w:pStyle w:val="Lijstalinea"/>
        <w:numPr>
          <w:ilvl w:val="0"/>
          <w:numId w:val="8"/>
        </w:numPr>
        <w:spacing w:after="0" w:line="252" w:lineRule="auto"/>
        <w:rPr>
          <w:rFonts w:eastAsia="Times New Roman" w:cs="Calibri"/>
          <w:sz w:val="24"/>
          <w:szCs w:val="24"/>
        </w:rPr>
      </w:pPr>
      <w:r w:rsidRPr="00717DA0">
        <w:rPr>
          <w:rFonts w:eastAsia="Times New Roman" w:cs="Calibri"/>
          <w:sz w:val="24"/>
          <w:szCs w:val="24"/>
        </w:rPr>
        <w:t xml:space="preserve">Lees 1 </w:t>
      </w:r>
      <w:proofErr w:type="spellStart"/>
      <w:r w:rsidRPr="00717DA0">
        <w:rPr>
          <w:rFonts w:eastAsia="Times New Roman" w:cs="Calibri"/>
          <w:sz w:val="24"/>
          <w:szCs w:val="24"/>
        </w:rPr>
        <w:t>Korinthe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7 : 24 met kanttekening 45. Waarom zijn de laatste twee woorden van dit vers het belangrijkst voor ons allemaal, getrouwd of ongetrouwd?</w:t>
      </w:r>
    </w:p>
    <w:p w14:paraId="7B704081" w14:textId="7BFBD6C4" w:rsidR="00F83A64" w:rsidRPr="00717DA0" w:rsidRDefault="00F83A64" w:rsidP="00717DA0">
      <w:pPr>
        <w:pStyle w:val="Lijstalinea"/>
        <w:numPr>
          <w:ilvl w:val="0"/>
          <w:numId w:val="8"/>
        </w:numPr>
        <w:spacing w:after="0" w:line="252" w:lineRule="auto"/>
        <w:rPr>
          <w:rFonts w:eastAsia="Times New Roman" w:cs="Calibri"/>
          <w:sz w:val="24"/>
          <w:szCs w:val="24"/>
        </w:rPr>
      </w:pPr>
      <w:r w:rsidRPr="00717DA0">
        <w:rPr>
          <w:rFonts w:eastAsia="Times New Roman" w:cs="Calibri"/>
          <w:sz w:val="24"/>
          <w:szCs w:val="24"/>
        </w:rPr>
        <w:t xml:space="preserve">Lees </w:t>
      </w:r>
      <w:proofErr w:type="spellStart"/>
      <w:r w:rsidRPr="00717DA0">
        <w:rPr>
          <w:rFonts w:eastAsia="Times New Roman" w:cs="Calibri"/>
          <w:sz w:val="24"/>
          <w:szCs w:val="24"/>
        </w:rPr>
        <w:t>ook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17DA0">
        <w:rPr>
          <w:rFonts w:eastAsia="Times New Roman" w:cs="Calibri"/>
          <w:sz w:val="24"/>
          <w:szCs w:val="24"/>
        </w:rPr>
        <w:t>Filippenzen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4 : 11. Kanttekening 48 is hierbij heel leerzaam. Hoe had de apostel Paulus dit geleerd? En welke worsteling brengt dit met zich mee? </w:t>
      </w:r>
      <w:proofErr w:type="spellStart"/>
      <w:r w:rsidRPr="00717DA0">
        <w:rPr>
          <w:rFonts w:eastAsia="Times New Roman" w:cs="Calibri"/>
          <w:sz w:val="24"/>
          <w:szCs w:val="24"/>
        </w:rPr>
        <w:t>Praat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17DA0">
        <w:rPr>
          <w:rFonts w:eastAsia="Times New Roman" w:cs="Calibri"/>
          <w:sz w:val="24"/>
          <w:szCs w:val="24"/>
        </w:rPr>
        <w:t>daar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17DA0">
        <w:rPr>
          <w:rFonts w:eastAsia="Times New Roman" w:cs="Calibri"/>
          <w:sz w:val="24"/>
          <w:szCs w:val="24"/>
        </w:rPr>
        <w:t>samen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17DA0">
        <w:rPr>
          <w:rFonts w:eastAsia="Times New Roman" w:cs="Calibri"/>
          <w:sz w:val="24"/>
          <w:szCs w:val="24"/>
        </w:rPr>
        <w:t>eens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over door.</w:t>
      </w:r>
    </w:p>
    <w:p w14:paraId="1C677EAA" w14:textId="09850C48" w:rsidR="00F83A64" w:rsidRDefault="00F83A64" w:rsidP="00717DA0">
      <w:pPr>
        <w:pStyle w:val="Lijstalinea"/>
        <w:numPr>
          <w:ilvl w:val="0"/>
          <w:numId w:val="8"/>
        </w:numPr>
        <w:spacing w:after="0" w:line="252" w:lineRule="auto"/>
        <w:rPr>
          <w:rFonts w:eastAsia="Times New Roman" w:cs="Calibri"/>
          <w:sz w:val="24"/>
          <w:szCs w:val="24"/>
        </w:rPr>
      </w:pPr>
      <w:r w:rsidRPr="00E233DD">
        <w:rPr>
          <w:rFonts w:eastAsia="Times New Roman" w:cs="Calibri"/>
          <w:sz w:val="24"/>
          <w:szCs w:val="24"/>
          <w:lang w:val="nl-NL"/>
        </w:rPr>
        <w:t xml:space="preserve">Lees Zondag 49 van de Heidelbergse Catechismus. </w:t>
      </w:r>
      <w:r w:rsidRPr="00717DA0">
        <w:rPr>
          <w:rFonts w:eastAsia="Times New Roman" w:cs="Calibri"/>
          <w:sz w:val="24"/>
          <w:szCs w:val="24"/>
        </w:rPr>
        <w:t xml:space="preserve">Het is zo </w:t>
      </w:r>
      <w:proofErr w:type="spellStart"/>
      <w:r w:rsidRPr="00717DA0">
        <w:rPr>
          <w:rFonts w:eastAsia="Times New Roman" w:cs="Calibri"/>
          <w:sz w:val="24"/>
          <w:szCs w:val="24"/>
        </w:rPr>
        <w:t>belangrijk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om </w:t>
      </w:r>
      <w:proofErr w:type="spellStart"/>
      <w:r w:rsidRPr="00717DA0">
        <w:rPr>
          <w:rFonts w:eastAsia="Times New Roman" w:cs="Calibri"/>
          <w:sz w:val="24"/>
          <w:szCs w:val="24"/>
        </w:rPr>
        <w:t>te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17DA0">
        <w:rPr>
          <w:rFonts w:eastAsia="Times New Roman" w:cs="Calibri"/>
          <w:sz w:val="24"/>
          <w:szCs w:val="24"/>
        </w:rPr>
        <w:t>zien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dat de Heere jouw weg leidt ook als het anders gaat dan je hoopte en wilde. Het is ook een zegen als je het zo mag zien. Hoe </w:t>
      </w:r>
      <w:proofErr w:type="spellStart"/>
      <w:r w:rsidRPr="00717DA0">
        <w:rPr>
          <w:rFonts w:eastAsia="Times New Roman" w:cs="Calibri"/>
          <w:sz w:val="24"/>
          <w:szCs w:val="24"/>
        </w:rPr>
        <w:t>kun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je die </w:t>
      </w:r>
      <w:proofErr w:type="spellStart"/>
      <w:r w:rsidRPr="00717DA0">
        <w:rPr>
          <w:rFonts w:eastAsia="Times New Roman" w:cs="Calibri"/>
          <w:sz w:val="24"/>
          <w:szCs w:val="24"/>
        </w:rPr>
        <w:t>zegen</w:t>
      </w:r>
      <w:proofErr w:type="spellEnd"/>
      <w:r w:rsidRPr="00717DA0">
        <w:rPr>
          <w:rFonts w:eastAsia="Times New Roman" w:cs="Calibri"/>
          <w:sz w:val="24"/>
          <w:szCs w:val="24"/>
        </w:rPr>
        <w:t xml:space="preserve"> </w:t>
      </w:r>
      <w:proofErr w:type="spellStart"/>
      <w:r w:rsidRPr="00717DA0">
        <w:rPr>
          <w:rFonts w:eastAsia="Times New Roman" w:cs="Calibri"/>
          <w:sz w:val="24"/>
          <w:szCs w:val="24"/>
        </w:rPr>
        <w:t>verkrijgen</w:t>
      </w:r>
      <w:proofErr w:type="spellEnd"/>
      <w:r w:rsidRPr="00717DA0">
        <w:rPr>
          <w:rFonts w:eastAsia="Times New Roman" w:cs="Calibri"/>
          <w:sz w:val="24"/>
          <w:szCs w:val="24"/>
        </w:rPr>
        <w:t>?</w:t>
      </w:r>
    </w:p>
    <w:p w14:paraId="166B61BC" w14:textId="77777777" w:rsidR="00E233DD" w:rsidRDefault="00E233DD" w:rsidP="00E233DD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7D6A7641" w14:textId="77777777" w:rsidR="000B61C3" w:rsidRDefault="000B61C3" w:rsidP="00E233DD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02D547F5" w14:textId="6DAC1339" w:rsidR="00E233DD" w:rsidRPr="00267BDF" w:rsidRDefault="00E233DD" w:rsidP="00E233DD">
      <w:pPr>
        <w:spacing w:after="0" w:line="252" w:lineRule="auto"/>
        <w:rPr>
          <w:rFonts w:eastAsia="Times New Roman" w:cs="Calibri"/>
          <w:b/>
          <w:bCs/>
          <w:sz w:val="24"/>
          <w:szCs w:val="24"/>
        </w:rPr>
      </w:pPr>
      <w:r w:rsidRPr="00267BDF">
        <w:rPr>
          <w:rFonts w:eastAsia="Times New Roman" w:cs="Calibri"/>
          <w:b/>
          <w:bCs/>
          <w:sz w:val="24"/>
          <w:szCs w:val="24"/>
        </w:rPr>
        <w:t>Hoofdstuk 7</w:t>
      </w:r>
    </w:p>
    <w:p w14:paraId="27359704" w14:textId="77777777" w:rsidR="00E233DD" w:rsidRDefault="00E233DD" w:rsidP="00E233DD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7E294229" w14:textId="77777777" w:rsidR="00525BBC" w:rsidRPr="005145F3" w:rsidRDefault="00525BBC" w:rsidP="00525BBC">
      <w:pPr>
        <w:pStyle w:val="Lijstalinea"/>
        <w:numPr>
          <w:ilvl w:val="0"/>
          <w:numId w:val="9"/>
        </w:numPr>
        <w:spacing w:after="0" w:line="252" w:lineRule="auto"/>
        <w:rPr>
          <w:rFonts w:eastAsia="Times New Roman" w:cs="Calibri"/>
          <w:sz w:val="24"/>
          <w:szCs w:val="24"/>
          <w:lang w:val="nl-NL"/>
        </w:rPr>
      </w:pPr>
      <w:r w:rsidRPr="00312E68">
        <w:rPr>
          <w:rFonts w:eastAsia="Times New Roman" w:cs="Calibri"/>
          <w:sz w:val="24"/>
          <w:szCs w:val="24"/>
          <w:lang w:val="nl-NL"/>
        </w:rPr>
        <w:t>Vers 26 spreekt over de ‘aanstaande nood’. Lees ook Johannes 16</w:t>
      </w:r>
      <w:r>
        <w:rPr>
          <w:rFonts w:eastAsia="Times New Roman" w:cs="Calibri"/>
          <w:sz w:val="24"/>
          <w:szCs w:val="24"/>
          <w:lang w:val="nl-NL"/>
        </w:rPr>
        <w:t xml:space="preserve"> </w:t>
      </w:r>
      <w:r w:rsidRPr="00312E68">
        <w:rPr>
          <w:rFonts w:eastAsia="Times New Roman" w:cs="Calibri"/>
          <w:sz w:val="24"/>
          <w:szCs w:val="24"/>
          <w:lang w:val="nl-NL"/>
        </w:rPr>
        <w:t>:</w:t>
      </w:r>
      <w:r>
        <w:rPr>
          <w:rFonts w:eastAsia="Times New Roman" w:cs="Calibri"/>
          <w:sz w:val="24"/>
          <w:szCs w:val="24"/>
          <w:lang w:val="nl-NL"/>
        </w:rPr>
        <w:t xml:space="preserve"> </w:t>
      </w:r>
      <w:r w:rsidRPr="00312E68">
        <w:rPr>
          <w:rFonts w:eastAsia="Times New Roman" w:cs="Calibri"/>
          <w:sz w:val="24"/>
          <w:szCs w:val="24"/>
          <w:lang w:val="nl-NL"/>
        </w:rPr>
        <w:t xml:space="preserve">33 in zijn verband. </w:t>
      </w:r>
      <w:r w:rsidRPr="005145F3">
        <w:rPr>
          <w:rFonts w:eastAsia="Times New Roman" w:cs="Calibri"/>
          <w:sz w:val="24"/>
          <w:szCs w:val="24"/>
          <w:lang w:val="nl-NL"/>
        </w:rPr>
        <w:t>Waarom acht Paulus het beter ‘alzo’ (ongetrouwd) te zijn’?</w:t>
      </w:r>
    </w:p>
    <w:p w14:paraId="0FDC2013" w14:textId="77777777" w:rsidR="00525BBC" w:rsidRPr="00312E68" w:rsidRDefault="00525BBC" w:rsidP="00525BBC">
      <w:pPr>
        <w:pStyle w:val="Lijstalinea"/>
        <w:numPr>
          <w:ilvl w:val="0"/>
          <w:numId w:val="9"/>
        </w:numPr>
        <w:spacing w:after="0" w:line="252" w:lineRule="auto"/>
        <w:rPr>
          <w:rFonts w:eastAsia="Times New Roman" w:cs="Calibri"/>
          <w:sz w:val="24"/>
          <w:szCs w:val="24"/>
          <w:lang w:val="nl-NL"/>
        </w:rPr>
      </w:pPr>
      <w:r>
        <w:rPr>
          <w:rFonts w:eastAsia="Times New Roman" w:cs="Calibri"/>
          <w:sz w:val="24"/>
          <w:szCs w:val="24"/>
          <w:lang w:val="nl-NL"/>
        </w:rPr>
        <w:lastRenderedPageBreak/>
        <w:t xml:space="preserve">Stel, je bent getrouwd. </w:t>
      </w:r>
      <w:r w:rsidRPr="00312E68">
        <w:rPr>
          <w:rFonts w:eastAsia="Times New Roman" w:cs="Calibri"/>
          <w:sz w:val="24"/>
          <w:szCs w:val="24"/>
          <w:lang w:val="nl-NL"/>
        </w:rPr>
        <w:t xml:space="preserve">Wat merken jullie als getrouwd stel van de </w:t>
      </w:r>
      <w:r>
        <w:rPr>
          <w:rFonts w:eastAsia="Times New Roman" w:cs="Calibri"/>
          <w:sz w:val="24"/>
          <w:szCs w:val="24"/>
          <w:lang w:val="nl-NL"/>
        </w:rPr>
        <w:t>genoemde</w:t>
      </w:r>
      <w:r w:rsidRPr="00312E68">
        <w:rPr>
          <w:rFonts w:eastAsia="Times New Roman" w:cs="Calibri"/>
          <w:sz w:val="24"/>
          <w:szCs w:val="24"/>
          <w:lang w:val="nl-NL"/>
        </w:rPr>
        <w:t xml:space="preserve"> nood? </w:t>
      </w:r>
      <w:r>
        <w:rPr>
          <w:rFonts w:eastAsia="Times New Roman" w:cs="Calibri"/>
          <w:sz w:val="24"/>
          <w:szCs w:val="24"/>
          <w:lang w:val="nl-NL"/>
        </w:rPr>
        <w:t>Waarom</w:t>
      </w:r>
      <w:r w:rsidRPr="00312E68">
        <w:rPr>
          <w:rFonts w:eastAsia="Times New Roman" w:cs="Calibri"/>
          <w:sz w:val="24"/>
          <w:szCs w:val="24"/>
          <w:lang w:val="nl-NL"/>
        </w:rPr>
        <w:t xml:space="preserve"> is het geen goed teken als je hier niets </w:t>
      </w:r>
      <w:r>
        <w:rPr>
          <w:rFonts w:eastAsia="Times New Roman" w:cs="Calibri"/>
          <w:sz w:val="24"/>
          <w:szCs w:val="24"/>
          <w:lang w:val="nl-NL"/>
        </w:rPr>
        <w:t xml:space="preserve">van </w:t>
      </w:r>
      <w:r w:rsidRPr="00312E68">
        <w:rPr>
          <w:rFonts w:eastAsia="Times New Roman" w:cs="Calibri"/>
          <w:sz w:val="24"/>
          <w:szCs w:val="24"/>
          <w:lang w:val="nl-NL"/>
        </w:rPr>
        <w:t>merkt?</w:t>
      </w:r>
    </w:p>
    <w:p w14:paraId="0AC73214" w14:textId="77777777" w:rsidR="00525BBC" w:rsidRDefault="00525BBC" w:rsidP="00525BBC">
      <w:pPr>
        <w:pStyle w:val="Lijstalinea"/>
        <w:numPr>
          <w:ilvl w:val="0"/>
          <w:numId w:val="9"/>
        </w:numPr>
        <w:spacing w:after="0" w:line="252" w:lineRule="auto"/>
        <w:rPr>
          <w:rFonts w:eastAsia="Times New Roman" w:cs="Calibri"/>
          <w:sz w:val="24"/>
          <w:szCs w:val="24"/>
        </w:rPr>
      </w:pPr>
      <w:r w:rsidRPr="00312E68">
        <w:rPr>
          <w:rFonts w:eastAsia="Times New Roman" w:cs="Calibri"/>
          <w:sz w:val="24"/>
          <w:szCs w:val="24"/>
          <w:lang w:val="nl-NL"/>
        </w:rPr>
        <w:t xml:space="preserve">Het huwelijk wordt in de Bijbel ook in verband gebracht met de dagen van </w:t>
      </w:r>
      <w:proofErr w:type="spellStart"/>
      <w:r w:rsidRPr="00312E68">
        <w:rPr>
          <w:rFonts w:eastAsia="Times New Roman" w:cs="Calibri"/>
          <w:sz w:val="24"/>
          <w:szCs w:val="24"/>
          <w:lang w:val="nl-NL"/>
        </w:rPr>
        <w:t>Noach</w:t>
      </w:r>
      <w:proofErr w:type="spellEnd"/>
      <w:r w:rsidRPr="00312E68">
        <w:rPr>
          <w:rFonts w:eastAsia="Times New Roman" w:cs="Calibri"/>
          <w:sz w:val="24"/>
          <w:szCs w:val="24"/>
          <w:lang w:val="nl-NL"/>
        </w:rPr>
        <w:t xml:space="preserve">. </w:t>
      </w:r>
      <w:r>
        <w:rPr>
          <w:rFonts w:eastAsia="Times New Roman" w:cs="Calibri"/>
          <w:sz w:val="24"/>
          <w:szCs w:val="24"/>
        </w:rPr>
        <w:t xml:space="preserve">Wat is het </w:t>
      </w:r>
      <w:proofErr w:type="spellStart"/>
      <w:r>
        <w:rPr>
          <w:rFonts w:eastAsia="Times New Roman" w:cs="Calibri"/>
          <w:sz w:val="24"/>
          <w:szCs w:val="24"/>
        </w:rPr>
        <w:t>kenmerkende</w:t>
      </w:r>
      <w:proofErr w:type="spellEnd"/>
      <w:r>
        <w:rPr>
          <w:rFonts w:eastAsia="Times New Roman" w:cs="Calibri"/>
          <w:sz w:val="24"/>
          <w:szCs w:val="24"/>
        </w:rPr>
        <w:t xml:space="preserve"> van die </w:t>
      </w:r>
      <w:proofErr w:type="spellStart"/>
      <w:r>
        <w:rPr>
          <w:rFonts w:eastAsia="Times New Roman" w:cs="Calibri"/>
          <w:sz w:val="24"/>
          <w:szCs w:val="24"/>
        </w:rPr>
        <w:t>dagen</w:t>
      </w:r>
      <w:proofErr w:type="spellEnd"/>
      <w:r>
        <w:rPr>
          <w:rFonts w:eastAsia="Times New Roman" w:cs="Calibri"/>
          <w:sz w:val="24"/>
          <w:szCs w:val="24"/>
        </w:rPr>
        <w:t xml:space="preserve">? </w:t>
      </w:r>
      <w:proofErr w:type="spellStart"/>
      <w:r>
        <w:rPr>
          <w:rFonts w:eastAsia="Times New Roman" w:cs="Calibri"/>
          <w:sz w:val="24"/>
          <w:szCs w:val="24"/>
        </w:rPr>
        <w:t>Zie</w:t>
      </w:r>
      <w:proofErr w:type="spellEnd"/>
      <w:r>
        <w:rPr>
          <w:rFonts w:eastAsia="Times New Roman" w:cs="Calibri"/>
          <w:sz w:val="24"/>
          <w:szCs w:val="24"/>
        </w:rPr>
        <w:t xml:space="preserve"> Mattheüs 24 : 36-38.</w:t>
      </w:r>
    </w:p>
    <w:p w14:paraId="16D8CD16" w14:textId="77777777" w:rsidR="00525BBC" w:rsidRPr="00312E68" w:rsidRDefault="00525BBC" w:rsidP="00525BBC">
      <w:pPr>
        <w:pStyle w:val="Lijstalinea"/>
        <w:numPr>
          <w:ilvl w:val="0"/>
          <w:numId w:val="9"/>
        </w:numPr>
        <w:spacing w:after="0" w:line="252" w:lineRule="auto"/>
        <w:rPr>
          <w:rFonts w:eastAsia="Times New Roman" w:cs="Calibri"/>
          <w:sz w:val="24"/>
          <w:szCs w:val="24"/>
          <w:lang w:val="nl-NL"/>
        </w:rPr>
      </w:pPr>
      <w:r w:rsidRPr="00312E68">
        <w:rPr>
          <w:rFonts w:eastAsia="Times New Roman" w:cs="Calibri"/>
          <w:sz w:val="24"/>
          <w:szCs w:val="24"/>
          <w:lang w:val="nl-NL"/>
        </w:rPr>
        <w:t>Wat is de eerste taak van een ware christen volgens 1 Petrus 4</w:t>
      </w:r>
      <w:r>
        <w:rPr>
          <w:rFonts w:eastAsia="Times New Roman" w:cs="Calibri"/>
          <w:sz w:val="24"/>
          <w:szCs w:val="24"/>
          <w:lang w:val="nl-NL"/>
        </w:rPr>
        <w:t xml:space="preserve"> </w:t>
      </w:r>
      <w:r w:rsidRPr="00312E68">
        <w:rPr>
          <w:rFonts w:eastAsia="Times New Roman" w:cs="Calibri"/>
          <w:sz w:val="24"/>
          <w:szCs w:val="24"/>
          <w:lang w:val="nl-NL"/>
        </w:rPr>
        <w:t>:</w:t>
      </w:r>
      <w:r>
        <w:rPr>
          <w:rFonts w:eastAsia="Times New Roman" w:cs="Calibri"/>
          <w:sz w:val="24"/>
          <w:szCs w:val="24"/>
          <w:lang w:val="nl-NL"/>
        </w:rPr>
        <w:t xml:space="preserve"> </w:t>
      </w:r>
      <w:r w:rsidRPr="00312E68">
        <w:rPr>
          <w:rFonts w:eastAsia="Times New Roman" w:cs="Calibri"/>
          <w:sz w:val="24"/>
          <w:szCs w:val="24"/>
          <w:lang w:val="nl-NL"/>
        </w:rPr>
        <w:t>7?</w:t>
      </w:r>
    </w:p>
    <w:p w14:paraId="164071BA" w14:textId="77777777" w:rsidR="00525BBC" w:rsidRDefault="00525BBC" w:rsidP="00525BBC">
      <w:pPr>
        <w:pStyle w:val="Lijstalinea"/>
        <w:numPr>
          <w:ilvl w:val="0"/>
          <w:numId w:val="9"/>
        </w:numPr>
        <w:spacing w:after="0" w:line="252" w:lineRule="auto"/>
        <w:rPr>
          <w:rFonts w:eastAsia="Times New Roman" w:cs="Calibri"/>
          <w:sz w:val="24"/>
          <w:szCs w:val="24"/>
          <w:lang w:val="nl-NL"/>
        </w:rPr>
      </w:pPr>
      <w:r w:rsidRPr="00312E68">
        <w:rPr>
          <w:rFonts w:eastAsia="Times New Roman" w:cs="Calibri"/>
          <w:sz w:val="24"/>
          <w:szCs w:val="24"/>
          <w:lang w:val="nl-NL"/>
        </w:rPr>
        <w:t>‘Het huwelijk is een herberg’</w:t>
      </w:r>
      <w:r>
        <w:rPr>
          <w:rFonts w:eastAsia="Times New Roman" w:cs="Calibri"/>
          <w:sz w:val="24"/>
          <w:szCs w:val="24"/>
          <w:lang w:val="nl-NL"/>
        </w:rPr>
        <w:t>.</w:t>
      </w:r>
      <w:r w:rsidRPr="00312E68">
        <w:rPr>
          <w:rFonts w:eastAsia="Times New Roman" w:cs="Calibri"/>
          <w:sz w:val="24"/>
          <w:szCs w:val="24"/>
          <w:lang w:val="nl-NL"/>
        </w:rPr>
        <w:t xml:space="preserve">  Hoe laat deze uitdrukking de twee kanten van een huwelijk zien? </w:t>
      </w:r>
      <w:r w:rsidRPr="005145F3">
        <w:rPr>
          <w:rFonts w:eastAsia="Times New Roman" w:cs="Calibri"/>
          <w:sz w:val="24"/>
          <w:szCs w:val="24"/>
          <w:lang w:val="nl-NL"/>
        </w:rPr>
        <w:t>Ervaren jullie</w:t>
      </w:r>
      <w:r>
        <w:rPr>
          <w:rFonts w:eastAsia="Times New Roman" w:cs="Calibri"/>
          <w:sz w:val="24"/>
          <w:szCs w:val="24"/>
          <w:lang w:val="nl-NL"/>
        </w:rPr>
        <w:t>, als je getrouwd bent,</w:t>
      </w:r>
      <w:r w:rsidRPr="005145F3">
        <w:rPr>
          <w:rFonts w:eastAsia="Times New Roman" w:cs="Calibri"/>
          <w:sz w:val="24"/>
          <w:szCs w:val="24"/>
          <w:lang w:val="nl-NL"/>
        </w:rPr>
        <w:t xml:space="preserve"> dit ook zo?</w:t>
      </w:r>
    </w:p>
    <w:p w14:paraId="3EA289F3" w14:textId="77777777" w:rsidR="00525BBC" w:rsidRDefault="00525BBC" w:rsidP="00525BBC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37AFE21C" w14:textId="77777777" w:rsidR="00525BBC" w:rsidRDefault="00525BBC" w:rsidP="00525BBC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272A4796" w14:textId="4D59F3A2" w:rsidR="00525BBC" w:rsidRPr="000B61C3" w:rsidRDefault="00525BBC" w:rsidP="00525BBC">
      <w:pPr>
        <w:spacing w:after="0" w:line="252" w:lineRule="auto"/>
        <w:rPr>
          <w:rFonts w:eastAsia="Times New Roman" w:cs="Calibri"/>
          <w:b/>
          <w:bCs/>
          <w:sz w:val="24"/>
          <w:szCs w:val="24"/>
        </w:rPr>
      </w:pPr>
      <w:r w:rsidRPr="000B61C3">
        <w:rPr>
          <w:rFonts w:eastAsia="Times New Roman" w:cs="Calibri"/>
          <w:b/>
          <w:bCs/>
          <w:sz w:val="24"/>
          <w:szCs w:val="24"/>
        </w:rPr>
        <w:t>Hoofdstuk 8</w:t>
      </w:r>
    </w:p>
    <w:p w14:paraId="698D9870" w14:textId="77777777" w:rsidR="00525BBC" w:rsidRDefault="00525BBC" w:rsidP="00525BBC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60E18796" w14:textId="057828BF" w:rsidR="00A57368" w:rsidRDefault="00A57368" w:rsidP="00A57368">
      <w:pPr>
        <w:pStyle w:val="Lijstalinea"/>
        <w:numPr>
          <w:ilvl w:val="0"/>
          <w:numId w:val="10"/>
        </w:numPr>
        <w:spacing w:after="0" w:line="252" w:lineRule="auto"/>
        <w:rPr>
          <w:sz w:val="24"/>
          <w:szCs w:val="24"/>
        </w:rPr>
      </w:pPr>
      <w:r w:rsidRPr="00312E68">
        <w:rPr>
          <w:sz w:val="24"/>
          <w:szCs w:val="24"/>
          <w:lang w:val="nl-NL"/>
        </w:rPr>
        <w:t xml:space="preserve">Wat is het verband tussen vers 36 en </w:t>
      </w:r>
      <w:proofErr w:type="spellStart"/>
      <w:r w:rsidRPr="00312E68">
        <w:rPr>
          <w:sz w:val="24"/>
          <w:szCs w:val="24"/>
          <w:lang w:val="nl-NL"/>
        </w:rPr>
        <w:t>Efeze</w:t>
      </w:r>
      <w:proofErr w:type="spellEnd"/>
      <w:r w:rsidRPr="00312E68">
        <w:rPr>
          <w:sz w:val="24"/>
          <w:szCs w:val="24"/>
          <w:lang w:val="nl-NL"/>
        </w:rPr>
        <w:t xml:space="preserve"> 6</w:t>
      </w:r>
      <w:r>
        <w:rPr>
          <w:sz w:val="24"/>
          <w:szCs w:val="24"/>
          <w:lang w:val="nl-NL"/>
        </w:rPr>
        <w:t xml:space="preserve"> </w:t>
      </w:r>
      <w:r w:rsidRPr="00312E68">
        <w:rPr>
          <w:sz w:val="24"/>
          <w:szCs w:val="24"/>
          <w:lang w:val="nl-NL"/>
        </w:rPr>
        <w:t>:</w:t>
      </w:r>
      <w:r>
        <w:rPr>
          <w:sz w:val="24"/>
          <w:szCs w:val="24"/>
          <w:lang w:val="nl-NL"/>
        </w:rPr>
        <w:t xml:space="preserve"> </w:t>
      </w:r>
      <w:r w:rsidRPr="00312E68">
        <w:rPr>
          <w:sz w:val="24"/>
          <w:szCs w:val="24"/>
          <w:lang w:val="nl-NL"/>
        </w:rPr>
        <w:t xml:space="preserve">4? Zie ook kanttekening 4 bij dit vers. </w:t>
      </w:r>
      <w:r>
        <w:rPr>
          <w:sz w:val="24"/>
          <w:szCs w:val="24"/>
        </w:rPr>
        <w:t xml:space="preserve">Wat is </w:t>
      </w:r>
      <w:proofErr w:type="spellStart"/>
      <w:r>
        <w:rPr>
          <w:sz w:val="24"/>
          <w:szCs w:val="24"/>
        </w:rPr>
        <w:t>juist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pos</w:t>
      </w:r>
      <w:r w:rsidR="00367A5E">
        <w:rPr>
          <w:sz w:val="24"/>
          <w:szCs w:val="24"/>
        </w:rPr>
        <w:t>i</w:t>
      </w:r>
      <w:r>
        <w:rPr>
          <w:sz w:val="24"/>
          <w:szCs w:val="24"/>
        </w:rPr>
        <w:t>tieve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taak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ouders</w:t>
      </w:r>
      <w:proofErr w:type="spellEnd"/>
      <w:r>
        <w:rPr>
          <w:sz w:val="24"/>
          <w:szCs w:val="24"/>
        </w:rPr>
        <w:t>?</w:t>
      </w:r>
    </w:p>
    <w:p w14:paraId="471B7942" w14:textId="77777777" w:rsidR="00A57368" w:rsidRPr="00312E68" w:rsidRDefault="00A57368" w:rsidP="00A57368">
      <w:pPr>
        <w:pStyle w:val="Lijstalinea"/>
        <w:numPr>
          <w:ilvl w:val="0"/>
          <w:numId w:val="10"/>
        </w:numPr>
        <w:spacing w:after="0" w:line="252" w:lineRule="auto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Hoe zou het komen dat  ‘bewaren’ (vers 37) juist in onze tijd zoveel weerstand oproept bij ouders?</w:t>
      </w:r>
    </w:p>
    <w:p w14:paraId="0407A4CF" w14:textId="77777777" w:rsidR="00A57368" w:rsidRDefault="00A57368" w:rsidP="00A57368">
      <w:pPr>
        <w:pStyle w:val="Lijstalinea"/>
        <w:numPr>
          <w:ilvl w:val="0"/>
          <w:numId w:val="10"/>
        </w:numPr>
        <w:spacing w:after="0" w:line="252" w:lineRule="auto"/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 xml:space="preserve">Kerk-zijn is niet alleen een mannenzaak. Hoe </w:t>
      </w:r>
      <w:r>
        <w:rPr>
          <w:sz w:val="24"/>
          <w:szCs w:val="24"/>
          <w:lang w:val="nl-NL"/>
        </w:rPr>
        <w:t>mogen</w:t>
      </w:r>
      <w:r w:rsidRPr="00312E68">
        <w:rPr>
          <w:sz w:val="24"/>
          <w:szCs w:val="24"/>
          <w:lang w:val="nl-NL"/>
        </w:rPr>
        <w:t xml:space="preserve"> ook vrouwen een taak </w:t>
      </w:r>
      <w:r>
        <w:rPr>
          <w:sz w:val="24"/>
          <w:szCs w:val="24"/>
          <w:lang w:val="nl-NL"/>
        </w:rPr>
        <w:t>hebben</w:t>
      </w:r>
      <w:r w:rsidRPr="00312E68">
        <w:rPr>
          <w:sz w:val="24"/>
          <w:szCs w:val="24"/>
          <w:lang w:val="nl-NL"/>
        </w:rPr>
        <w:t xml:space="preserve"> binnen de gemeente? </w:t>
      </w:r>
      <w:r w:rsidRPr="005145F3">
        <w:rPr>
          <w:sz w:val="24"/>
          <w:szCs w:val="24"/>
          <w:lang w:val="nl-NL"/>
        </w:rPr>
        <w:t>Denk aan Handelingen 18</w:t>
      </w:r>
      <w:r>
        <w:rPr>
          <w:sz w:val="24"/>
          <w:szCs w:val="24"/>
          <w:lang w:val="nl-NL"/>
        </w:rPr>
        <w:t xml:space="preserve"> </w:t>
      </w:r>
      <w:r w:rsidRPr="005145F3">
        <w:rPr>
          <w:sz w:val="24"/>
          <w:szCs w:val="24"/>
          <w:lang w:val="nl-NL"/>
        </w:rPr>
        <w:t>:</w:t>
      </w:r>
      <w:r>
        <w:rPr>
          <w:sz w:val="24"/>
          <w:szCs w:val="24"/>
          <w:lang w:val="nl-NL"/>
        </w:rPr>
        <w:t xml:space="preserve"> </w:t>
      </w:r>
      <w:r w:rsidRPr="005145F3">
        <w:rPr>
          <w:sz w:val="24"/>
          <w:szCs w:val="24"/>
          <w:lang w:val="nl-NL"/>
        </w:rPr>
        <w:t>26, Lukas 10</w:t>
      </w:r>
      <w:r>
        <w:rPr>
          <w:sz w:val="24"/>
          <w:szCs w:val="24"/>
          <w:lang w:val="nl-NL"/>
        </w:rPr>
        <w:t xml:space="preserve"> </w:t>
      </w:r>
      <w:r w:rsidRPr="005145F3">
        <w:rPr>
          <w:sz w:val="24"/>
          <w:szCs w:val="24"/>
          <w:lang w:val="nl-NL"/>
        </w:rPr>
        <w:t>:</w:t>
      </w:r>
      <w:r>
        <w:rPr>
          <w:sz w:val="24"/>
          <w:szCs w:val="24"/>
          <w:lang w:val="nl-NL"/>
        </w:rPr>
        <w:t xml:space="preserve"> </w:t>
      </w:r>
      <w:r w:rsidRPr="005145F3">
        <w:rPr>
          <w:sz w:val="24"/>
          <w:szCs w:val="24"/>
          <w:lang w:val="nl-NL"/>
        </w:rPr>
        <w:t>38-42 en 2 Timotheüs 1</w:t>
      </w:r>
      <w:r>
        <w:rPr>
          <w:sz w:val="24"/>
          <w:szCs w:val="24"/>
          <w:lang w:val="nl-NL"/>
        </w:rPr>
        <w:t xml:space="preserve"> </w:t>
      </w:r>
      <w:r w:rsidRPr="005145F3">
        <w:rPr>
          <w:sz w:val="24"/>
          <w:szCs w:val="24"/>
          <w:lang w:val="nl-NL"/>
        </w:rPr>
        <w:t>: 5.</w:t>
      </w:r>
    </w:p>
    <w:p w14:paraId="743396DE" w14:textId="77777777" w:rsidR="00A57368" w:rsidRDefault="00A57368" w:rsidP="00A57368">
      <w:pPr>
        <w:spacing w:after="0" w:line="252" w:lineRule="auto"/>
        <w:rPr>
          <w:sz w:val="24"/>
          <w:szCs w:val="24"/>
        </w:rPr>
      </w:pPr>
    </w:p>
    <w:p w14:paraId="004B8EA5" w14:textId="77777777" w:rsidR="000B61C3" w:rsidRDefault="000B61C3" w:rsidP="00A57368">
      <w:pPr>
        <w:spacing w:after="0" w:line="252" w:lineRule="auto"/>
        <w:rPr>
          <w:sz w:val="24"/>
          <w:szCs w:val="24"/>
        </w:rPr>
      </w:pPr>
    </w:p>
    <w:p w14:paraId="7A51A1FC" w14:textId="5AB22BEA" w:rsidR="00A57368" w:rsidRPr="000B61C3" w:rsidRDefault="00A57368" w:rsidP="00A57368">
      <w:pPr>
        <w:spacing w:after="0" w:line="252" w:lineRule="auto"/>
        <w:rPr>
          <w:b/>
          <w:bCs/>
          <w:sz w:val="24"/>
          <w:szCs w:val="24"/>
        </w:rPr>
      </w:pPr>
      <w:r w:rsidRPr="000B61C3">
        <w:rPr>
          <w:b/>
          <w:bCs/>
          <w:sz w:val="24"/>
          <w:szCs w:val="24"/>
        </w:rPr>
        <w:t>Hoofdstuk 9</w:t>
      </w:r>
    </w:p>
    <w:p w14:paraId="07821700" w14:textId="77777777" w:rsidR="00A57368" w:rsidRDefault="00A57368" w:rsidP="00A57368">
      <w:pPr>
        <w:spacing w:after="0" w:line="252" w:lineRule="auto"/>
        <w:rPr>
          <w:sz w:val="24"/>
          <w:szCs w:val="24"/>
        </w:rPr>
      </w:pPr>
    </w:p>
    <w:p w14:paraId="1AEC8B3A" w14:textId="77777777" w:rsidR="008E5D18" w:rsidRPr="00312E68" w:rsidRDefault="008E5D18" w:rsidP="008E5D18">
      <w:pPr>
        <w:pStyle w:val="Lijstalinea"/>
        <w:numPr>
          <w:ilvl w:val="0"/>
          <w:numId w:val="11"/>
        </w:numPr>
        <w:spacing w:after="0" w:line="259" w:lineRule="auto"/>
        <w:rPr>
          <w:rFonts w:cstheme="minorHAnsi"/>
          <w:bCs/>
          <w:sz w:val="24"/>
          <w:szCs w:val="24"/>
          <w:lang w:val="nl-NL"/>
        </w:rPr>
      </w:pPr>
      <w:r w:rsidRPr="00312E68">
        <w:rPr>
          <w:rFonts w:cstheme="minorHAnsi"/>
          <w:bCs/>
          <w:sz w:val="24"/>
          <w:szCs w:val="24"/>
          <w:lang w:val="nl-NL"/>
        </w:rPr>
        <w:t>Lees Romeinen 7</w:t>
      </w:r>
      <w:r>
        <w:rPr>
          <w:rFonts w:cstheme="minorHAnsi"/>
          <w:bCs/>
          <w:sz w:val="24"/>
          <w:szCs w:val="24"/>
          <w:lang w:val="nl-NL"/>
        </w:rPr>
        <w:t xml:space="preserve"> </w:t>
      </w:r>
      <w:r w:rsidRPr="00312E68">
        <w:rPr>
          <w:rFonts w:cstheme="minorHAnsi"/>
          <w:bCs/>
          <w:sz w:val="24"/>
          <w:szCs w:val="24"/>
          <w:lang w:val="nl-NL"/>
        </w:rPr>
        <w:t xml:space="preserve">: 2. Wat betekent ‘vrijgemaakt van de wet des mans’? </w:t>
      </w:r>
    </w:p>
    <w:p w14:paraId="7FA5FDC4" w14:textId="77777777" w:rsidR="008E5D18" w:rsidRPr="00312E68" w:rsidRDefault="008E5D18" w:rsidP="008E5D18">
      <w:pPr>
        <w:pStyle w:val="Lijstalinea"/>
        <w:numPr>
          <w:ilvl w:val="0"/>
          <w:numId w:val="11"/>
        </w:numPr>
        <w:spacing w:line="259" w:lineRule="auto"/>
        <w:rPr>
          <w:rFonts w:cstheme="minorHAnsi"/>
          <w:bCs/>
          <w:sz w:val="24"/>
          <w:szCs w:val="24"/>
          <w:lang w:val="nl-NL"/>
        </w:rPr>
      </w:pPr>
      <w:r w:rsidRPr="00312E68">
        <w:rPr>
          <w:rFonts w:cstheme="minorHAnsi"/>
          <w:bCs/>
          <w:sz w:val="24"/>
          <w:szCs w:val="24"/>
          <w:lang w:val="nl-NL"/>
        </w:rPr>
        <w:t xml:space="preserve">Jezelf snijden ter wille van het Koninkrijk Gods. Bedenk nog meer praktische voorbeelden wanneer dit het geval is! Hoe </w:t>
      </w:r>
      <w:r>
        <w:rPr>
          <w:rFonts w:cstheme="minorHAnsi"/>
          <w:bCs/>
          <w:sz w:val="24"/>
          <w:szCs w:val="24"/>
          <w:lang w:val="nl-NL"/>
        </w:rPr>
        <w:t>kan</w:t>
      </w:r>
      <w:r w:rsidRPr="00312E68">
        <w:rPr>
          <w:rFonts w:cstheme="minorHAnsi"/>
          <w:bCs/>
          <w:sz w:val="24"/>
          <w:szCs w:val="24"/>
          <w:lang w:val="nl-NL"/>
        </w:rPr>
        <w:t xml:space="preserve"> een man</w:t>
      </w:r>
      <w:r>
        <w:rPr>
          <w:rFonts w:cstheme="minorHAnsi"/>
          <w:bCs/>
          <w:sz w:val="24"/>
          <w:szCs w:val="24"/>
          <w:lang w:val="nl-NL"/>
        </w:rPr>
        <w:t xml:space="preserve"> </w:t>
      </w:r>
      <w:r w:rsidRPr="00312E68">
        <w:rPr>
          <w:rFonts w:cstheme="minorHAnsi"/>
          <w:bCs/>
          <w:sz w:val="24"/>
          <w:szCs w:val="24"/>
          <w:lang w:val="nl-NL"/>
        </w:rPr>
        <w:t>of vrouw op seksueel gebied staande</w:t>
      </w:r>
      <w:r>
        <w:rPr>
          <w:rFonts w:cstheme="minorHAnsi"/>
          <w:bCs/>
          <w:sz w:val="24"/>
          <w:szCs w:val="24"/>
          <w:lang w:val="nl-NL"/>
        </w:rPr>
        <w:t xml:space="preserve"> blijven</w:t>
      </w:r>
      <w:r w:rsidRPr="00312E68">
        <w:rPr>
          <w:rFonts w:cstheme="minorHAnsi"/>
          <w:bCs/>
          <w:sz w:val="24"/>
          <w:szCs w:val="24"/>
          <w:lang w:val="nl-NL"/>
        </w:rPr>
        <w:t xml:space="preserve">? </w:t>
      </w:r>
    </w:p>
    <w:p w14:paraId="3A98040B" w14:textId="77777777" w:rsidR="00871176" w:rsidRPr="00871176" w:rsidRDefault="008E5D18" w:rsidP="008E5D18">
      <w:pPr>
        <w:pStyle w:val="Lijstalinea"/>
        <w:numPr>
          <w:ilvl w:val="0"/>
          <w:numId w:val="11"/>
        </w:numPr>
        <w:spacing w:after="0" w:line="252" w:lineRule="auto"/>
        <w:rPr>
          <w:sz w:val="24"/>
          <w:szCs w:val="24"/>
          <w:lang w:val="nl-NL"/>
        </w:rPr>
      </w:pPr>
      <w:r w:rsidRPr="00871176">
        <w:rPr>
          <w:rFonts w:cstheme="minorHAnsi"/>
          <w:bCs/>
          <w:sz w:val="24"/>
          <w:szCs w:val="24"/>
          <w:lang w:val="nl-NL"/>
        </w:rPr>
        <w:t>Lees kanttekening 78 bij dit hoofdstuk. Praat met elkaar over de stelling: ‘Genade bewaart niet voor de zonde, maar alleen de vreze Gods’.</w:t>
      </w:r>
      <w:r w:rsidR="00871176" w:rsidRPr="00871176">
        <w:rPr>
          <w:rFonts w:cstheme="minorHAnsi"/>
          <w:bCs/>
          <w:sz w:val="24"/>
          <w:szCs w:val="24"/>
          <w:lang w:val="nl-NL"/>
        </w:rPr>
        <w:t xml:space="preserve"> </w:t>
      </w:r>
    </w:p>
    <w:p w14:paraId="6C6CD8F8" w14:textId="3BD6CD8A" w:rsidR="00A57368" w:rsidRPr="000B61C3" w:rsidRDefault="008E5D18" w:rsidP="008E5D18">
      <w:pPr>
        <w:pStyle w:val="Lijstalinea"/>
        <w:numPr>
          <w:ilvl w:val="0"/>
          <w:numId w:val="11"/>
        </w:numPr>
        <w:spacing w:after="0" w:line="252" w:lineRule="auto"/>
        <w:rPr>
          <w:sz w:val="24"/>
          <w:szCs w:val="24"/>
          <w:lang w:val="nl-NL"/>
        </w:rPr>
      </w:pPr>
      <w:r w:rsidRPr="00871176">
        <w:rPr>
          <w:rFonts w:cstheme="minorHAnsi"/>
          <w:bCs/>
          <w:sz w:val="24"/>
          <w:szCs w:val="24"/>
          <w:lang w:val="nl-NL"/>
        </w:rPr>
        <w:t>Lees Jacobus 1 : 27. Wat is de ware godsdienst? Hoe zie je in deze tekst de vreze des Heeren terugkomen?</w:t>
      </w:r>
    </w:p>
    <w:p w14:paraId="301CC4AF" w14:textId="77777777" w:rsidR="000B61C3" w:rsidRPr="00871176" w:rsidRDefault="000B61C3" w:rsidP="000B61C3">
      <w:pPr>
        <w:pStyle w:val="Lijstalinea"/>
        <w:spacing w:after="0" w:line="252" w:lineRule="auto"/>
        <w:rPr>
          <w:sz w:val="24"/>
          <w:szCs w:val="24"/>
          <w:lang w:val="nl-NL"/>
        </w:rPr>
      </w:pPr>
    </w:p>
    <w:p w14:paraId="4FF31AE5" w14:textId="77777777" w:rsidR="00871176" w:rsidRDefault="00871176" w:rsidP="00871176">
      <w:pPr>
        <w:spacing w:after="0" w:line="252" w:lineRule="auto"/>
        <w:rPr>
          <w:sz w:val="24"/>
          <w:szCs w:val="24"/>
        </w:rPr>
      </w:pPr>
    </w:p>
    <w:p w14:paraId="75BAE60F" w14:textId="3B368047" w:rsidR="00871176" w:rsidRPr="000B61C3" w:rsidRDefault="00871176" w:rsidP="00871176">
      <w:pPr>
        <w:spacing w:after="0" w:line="252" w:lineRule="auto"/>
        <w:rPr>
          <w:b/>
          <w:bCs/>
          <w:sz w:val="24"/>
          <w:szCs w:val="24"/>
        </w:rPr>
      </w:pPr>
      <w:r w:rsidRPr="000B61C3">
        <w:rPr>
          <w:b/>
          <w:bCs/>
          <w:sz w:val="24"/>
          <w:szCs w:val="24"/>
        </w:rPr>
        <w:t>Hoofdstuk 10</w:t>
      </w:r>
    </w:p>
    <w:p w14:paraId="28E7E8A3" w14:textId="77777777" w:rsidR="00871176" w:rsidRDefault="00871176" w:rsidP="00871176">
      <w:pPr>
        <w:spacing w:after="0" w:line="252" w:lineRule="auto"/>
        <w:rPr>
          <w:sz w:val="24"/>
          <w:szCs w:val="24"/>
        </w:rPr>
      </w:pPr>
    </w:p>
    <w:p w14:paraId="765E9B57" w14:textId="77777777" w:rsidR="000B61C3" w:rsidRPr="00A94158" w:rsidRDefault="000B61C3" w:rsidP="000B61C3">
      <w:pPr>
        <w:pStyle w:val="Lijstalinea"/>
        <w:numPr>
          <w:ilvl w:val="0"/>
          <w:numId w:val="12"/>
        </w:numPr>
        <w:rPr>
          <w:sz w:val="24"/>
          <w:szCs w:val="24"/>
        </w:rPr>
      </w:pPr>
      <w:r w:rsidRPr="00312E68">
        <w:rPr>
          <w:sz w:val="24"/>
          <w:szCs w:val="24"/>
          <w:lang w:val="nl-NL"/>
        </w:rPr>
        <w:t xml:space="preserve">Lees ook 1 Thess. 4:8 en kanttekening 17. Paulus spreekt met ambtelijk gezag. </w:t>
      </w:r>
      <w:r w:rsidRPr="00A94158">
        <w:rPr>
          <w:sz w:val="24"/>
          <w:szCs w:val="24"/>
        </w:rPr>
        <w:t xml:space="preserve">Wat </w:t>
      </w:r>
      <w:proofErr w:type="spellStart"/>
      <w:r w:rsidRPr="00A94158">
        <w:rPr>
          <w:sz w:val="24"/>
          <w:szCs w:val="24"/>
        </w:rPr>
        <w:t>betekent</w:t>
      </w:r>
      <w:proofErr w:type="spellEnd"/>
      <w:r w:rsidRPr="00A94158">
        <w:rPr>
          <w:sz w:val="24"/>
          <w:szCs w:val="24"/>
        </w:rPr>
        <w:t xml:space="preserve"> </w:t>
      </w:r>
      <w:proofErr w:type="spellStart"/>
      <w:r w:rsidRPr="00A94158">
        <w:rPr>
          <w:sz w:val="24"/>
          <w:szCs w:val="24"/>
        </w:rPr>
        <w:t>dat</w:t>
      </w:r>
      <w:proofErr w:type="spellEnd"/>
      <w:r w:rsidRPr="00A94158">
        <w:rPr>
          <w:sz w:val="24"/>
          <w:szCs w:val="24"/>
        </w:rPr>
        <w:t>?</w:t>
      </w:r>
    </w:p>
    <w:p w14:paraId="267A4E8B" w14:textId="77777777" w:rsidR="000B61C3" w:rsidRPr="00312E68" w:rsidRDefault="000B61C3" w:rsidP="000B61C3">
      <w:pPr>
        <w:pStyle w:val="Lijstalinea"/>
        <w:numPr>
          <w:ilvl w:val="0"/>
          <w:numId w:val="12"/>
        </w:numPr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In deze tijd staat de prediking onder grote druk. Wat zegt deze tekst over de prediking en hoe we in Gods huis zitten?</w:t>
      </w:r>
    </w:p>
    <w:p w14:paraId="3D2400BD" w14:textId="6DBFD7CA" w:rsidR="000B61C3" w:rsidRPr="00A94158" w:rsidRDefault="000B61C3" w:rsidP="000B61C3">
      <w:pPr>
        <w:pStyle w:val="Lijstalinea"/>
        <w:numPr>
          <w:ilvl w:val="0"/>
          <w:numId w:val="12"/>
        </w:numPr>
        <w:rPr>
          <w:sz w:val="24"/>
          <w:szCs w:val="24"/>
        </w:rPr>
      </w:pPr>
      <w:r w:rsidRPr="00312E68">
        <w:rPr>
          <w:sz w:val="24"/>
          <w:szCs w:val="24"/>
          <w:lang w:val="nl-NL"/>
        </w:rPr>
        <w:t>De nieuwe hermen</w:t>
      </w:r>
      <w:r>
        <w:rPr>
          <w:sz w:val="24"/>
          <w:szCs w:val="24"/>
          <w:lang w:val="nl-NL"/>
        </w:rPr>
        <w:t>eu</w:t>
      </w:r>
      <w:r w:rsidRPr="00312E68">
        <w:rPr>
          <w:sz w:val="24"/>
          <w:szCs w:val="24"/>
          <w:lang w:val="nl-NL"/>
        </w:rPr>
        <w:t>tiek (regels om de Heilige Schrift uit te leggen) zegt dat we de Bijbel anders moeten lezen. Paulus schijnt van heel veel huwel</w:t>
      </w:r>
      <w:r w:rsidR="00367A5E">
        <w:rPr>
          <w:sz w:val="24"/>
          <w:szCs w:val="24"/>
          <w:lang w:val="nl-NL"/>
        </w:rPr>
        <w:t>i</w:t>
      </w:r>
      <w:r w:rsidRPr="00312E68">
        <w:rPr>
          <w:sz w:val="24"/>
          <w:szCs w:val="24"/>
          <w:lang w:val="nl-NL"/>
        </w:rPr>
        <w:t xml:space="preserve">jksproblemen van vandaag de dag niet te weten. </w:t>
      </w:r>
      <w:r w:rsidRPr="00A94158">
        <w:rPr>
          <w:sz w:val="24"/>
          <w:szCs w:val="24"/>
        </w:rPr>
        <w:t xml:space="preserve">Hoe </w:t>
      </w:r>
      <w:proofErr w:type="spellStart"/>
      <w:r w:rsidRPr="00A94158">
        <w:rPr>
          <w:sz w:val="24"/>
          <w:szCs w:val="24"/>
        </w:rPr>
        <w:t>kun</w:t>
      </w:r>
      <w:proofErr w:type="spellEnd"/>
      <w:r w:rsidRPr="00A94158">
        <w:rPr>
          <w:sz w:val="24"/>
          <w:szCs w:val="24"/>
        </w:rPr>
        <w:t xml:space="preserve"> je met </w:t>
      </w:r>
      <w:proofErr w:type="spellStart"/>
      <w:r w:rsidRPr="00A94158">
        <w:rPr>
          <w:sz w:val="24"/>
          <w:szCs w:val="24"/>
        </w:rPr>
        <w:t>deze</w:t>
      </w:r>
      <w:proofErr w:type="spellEnd"/>
      <w:r w:rsidRPr="00A94158">
        <w:rPr>
          <w:sz w:val="24"/>
          <w:szCs w:val="24"/>
        </w:rPr>
        <w:t xml:space="preserve"> </w:t>
      </w:r>
      <w:proofErr w:type="spellStart"/>
      <w:r w:rsidRPr="00A94158">
        <w:rPr>
          <w:sz w:val="24"/>
          <w:szCs w:val="24"/>
        </w:rPr>
        <w:t>tekst</w:t>
      </w:r>
      <w:proofErr w:type="spellEnd"/>
      <w:r w:rsidRPr="00A94158">
        <w:rPr>
          <w:sz w:val="24"/>
          <w:szCs w:val="24"/>
        </w:rPr>
        <w:t xml:space="preserve"> </w:t>
      </w:r>
      <w:proofErr w:type="spellStart"/>
      <w:r w:rsidRPr="00A94158">
        <w:rPr>
          <w:sz w:val="24"/>
          <w:szCs w:val="24"/>
        </w:rPr>
        <w:t>dit</w:t>
      </w:r>
      <w:proofErr w:type="spellEnd"/>
      <w:r w:rsidRPr="00A94158">
        <w:rPr>
          <w:sz w:val="24"/>
          <w:szCs w:val="24"/>
        </w:rPr>
        <w:t xml:space="preserve"> </w:t>
      </w:r>
      <w:proofErr w:type="spellStart"/>
      <w:r w:rsidRPr="00A94158">
        <w:rPr>
          <w:sz w:val="24"/>
          <w:szCs w:val="24"/>
        </w:rPr>
        <w:t>weerspreken</w:t>
      </w:r>
      <w:proofErr w:type="spellEnd"/>
      <w:r w:rsidRPr="00A94158">
        <w:rPr>
          <w:sz w:val="24"/>
          <w:szCs w:val="24"/>
        </w:rPr>
        <w:t>?</w:t>
      </w:r>
    </w:p>
    <w:p w14:paraId="293D2F20" w14:textId="77777777" w:rsidR="000B61C3" w:rsidRPr="00312E68" w:rsidRDefault="000B61C3" w:rsidP="000B61C3">
      <w:pPr>
        <w:pStyle w:val="Lijstalinea"/>
        <w:numPr>
          <w:ilvl w:val="0"/>
          <w:numId w:val="12"/>
        </w:numPr>
        <w:rPr>
          <w:sz w:val="24"/>
          <w:szCs w:val="24"/>
          <w:lang w:val="nl-NL"/>
        </w:rPr>
      </w:pPr>
      <w:r w:rsidRPr="00312E68">
        <w:rPr>
          <w:sz w:val="24"/>
          <w:szCs w:val="24"/>
          <w:lang w:val="nl-NL"/>
        </w:rPr>
        <w:t>Hoe kun je de bruid van Christus worden? Wat is dan nodig? Zie ook Hosea 2:18.</w:t>
      </w:r>
    </w:p>
    <w:p w14:paraId="6BE8849C" w14:textId="77777777" w:rsidR="00871176" w:rsidRPr="00871176" w:rsidRDefault="00871176" w:rsidP="00871176">
      <w:pPr>
        <w:spacing w:after="0" w:line="252" w:lineRule="auto"/>
        <w:rPr>
          <w:sz w:val="24"/>
          <w:szCs w:val="24"/>
        </w:rPr>
      </w:pPr>
    </w:p>
    <w:p w14:paraId="310C8866" w14:textId="77777777" w:rsidR="00525BBC" w:rsidRPr="00525BBC" w:rsidRDefault="00525BBC" w:rsidP="00525BBC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4157B0E8" w14:textId="77777777" w:rsidR="00525BBC" w:rsidRPr="005145F3" w:rsidRDefault="00525BBC" w:rsidP="00525BBC">
      <w:pPr>
        <w:pStyle w:val="Lijstalinea"/>
        <w:spacing w:after="0" w:line="252" w:lineRule="auto"/>
        <w:rPr>
          <w:rFonts w:eastAsia="Times New Roman" w:cs="Calibri"/>
          <w:sz w:val="24"/>
          <w:szCs w:val="24"/>
          <w:lang w:val="nl-NL"/>
        </w:rPr>
      </w:pPr>
    </w:p>
    <w:p w14:paraId="6CB8D1AA" w14:textId="77777777" w:rsidR="00E233DD" w:rsidRPr="00E233DD" w:rsidRDefault="00E233DD" w:rsidP="00E233DD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49730584" w14:textId="77777777" w:rsidR="00F83A64" w:rsidRDefault="00F83A64" w:rsidP="00F83A64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br w:type="page"/>
      </w:r>
    </w:p>
    <w:p w14:paraId="3A385251" w14:textId="77777777" w:rsidR="00ED6332" w:rsidRPr="00ED6332" w:rsidRDefault="00ED6332" w:rsidP="00ED6332">
      <w:pPr>
        <w:spacing w:after="0" w:line="252" w:lineRule="auto"/>
        <w:rPr>
          <w:rFonts w:eastAsia="Times New Roman" w:cs="Calibri"/>
          <w:sz w:val="24"/>
          <w:szCs w:val="24"/>
        </w:rPr>
      </w:pPr>
    </w:p>
    <w:p w14:paraId="4CDDD4F1" w14:textId="77777777" w:rsidR="00B614CA" w:rsidRPr="00B614CA" w:rsidRDefault="00B614CA" w:rsidP="00B614CA">
      <w:pPr>
        <w:spacing w:after="0" w:line="252" w:lineRule="auto"/>
        <w:rPr>
          <w:rFonts w:cs="Calibri"/>
          <w:sz w:val="24"/>
          <w:szCs w:val="24"/>
        </w:rPr>
      </w:pPr>
    </w:p>
    <w:p w14:paraId="27A69B22" w14:textId="77777777" w:rsidR="00211571" w:rsidRPr="00211571" w:rsidRDefault="00211571" w:rsidP="00211571">
      <w:pPr>
        <w:spacing w:after="0"/>
        <w:rPr>
          <w:sz w:val="24"/>
          <w:szCs w:val="24"/>
        </w:rPr>
      </w:pPr>
    </w:p>
    <w:p w14:paraId="4D15DDCA" w14:textId="77777777" w:rsidR="00211571" w:rsidRDefault="00211571" w:rsidP="002115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29EC1FED" w14:textId="77777777" w:rsidR="00744B12" w:rsidRDefault="00744B12" w:rsidP="00744B12">
      <w:pPr>
        <w:rPr>
          <w:sz w:val="24"/>
          <w:szCs w:val="24"/>
        </w:rPr>
      </w:pPr>
    </w:p>
    <w:p w14:paraId="05E97F1B" w14:textId="77777777" w:rsidR="00744B12" w:rsidRPr="00744B12" w:rsidRDefault="00744B12" w:rsidP="00744B12">
      <w:pPr>
        <w:rPr>
          <w:sz w:val="24"/>
          <w:szCs w:val="24"/>
        </w:rPr>
      </w:pPr>
    </w:p>
    <w:p w14:paraId="17F39DDB" w14:textId="77777777" w:rsidR="00744B12" w:rsidRDefault="00744B12" w:rsidP="00744B12">
      <w:pPr>
        <w:spacing w:after="0"/>
        <w:rPr>
          <w:b/>
          <w:bCs/>
          <w:sz w:val="24"/>
          <w:szCs w:val="24"/>
        </w:rPr>
      </w:pPr>
    </w:p>
    <w:p w14:paraId="2B54665D" w14:textId="77777777" w:rsidR="00C24258" w:rsidRDefault="00C24258" w:rsidP="00F352F1">
      <w:pPr>
        <w:rPr>
          <w:sz w:val="24"/>
          <w:szCs w:val="24"/>
        </w:rPr>
      </w:pPr>
    </w:p>
    <w:p w14:paraId="57629F2F" w14:textId="77777777" w:rsidR="00C24258" w:rsidRDefault="00C24258" w:rsidP="00F352F1">
      <w:pPr>
        <w:rPr>
          <w:sz w:val="24"/>
          <w:szCs w:val="24"/>
        </w:rPr>
      </w:pPr>
    </w:p>
    <w:p w14:paraId="13B8AA58" w14:textId="77777777" w:rsidR="00F352F1" w:rsidRPr="00F352F1" w:rsidRDefault="00F352F1" w:rsidP="00F352F1">
      <w:pPr>
        <w:rPr>
          <w:sz w:val="24"/>
          <w:szCs w:val="24"/>
        </w:rPr>
      </w:pPr>
    </w:p>
    <w:p w14:paraId="6BFC0C42" w14:textId="77777777" w:rsidR="00F352F1" w:rsidRDefault="00F352F1"/>
    <w:p w14:paraId="271E1791" w14:textId="77777777" w:rsidR="00F352F1" w:rsidRDefault="00F352F1"/>
    <w:p w14:paraId="2D5DA27C" w14:textId="77777777" w:rsidR="00F352F1" w:rsidRDefault="00F352F1"/>
    <w:sectPr w:rsidR="00F3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D17"/>
    <w:multiLevelType w:val="hybridMultilevel"/>
    <w:tmpl w:val="CF8CB3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7CC2"/>
    <w:multiLevelType w:val="hybridMultilevel"/>
    <w:tmpl w:val="2F3EAE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6DA"/>
    <w:multiLevelType w:val="hybridMultilevel"/>
    <w:tmpl w:val="D41E34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B5561"/>
    <w:multiLevelType w:val="hybridMultilevel"/>
    <w:tmpl w:val="8D22BDFC"/>
    <w:lvl w:ilvl="0" w:tplc="0413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765" w:hanging="360"/>
      </w:pPr>
    </w:lvl>
    <w:lvl w:ilvl="2" w:tplc="0413001B" w:tentative="1">
      <w:start w:val="1"/>
      <w:numFmt w:val="lowerRoman"/>
      <w:lvlText w:val="%3."/>
      <w:lvlJc w:val="right"/>
      <w:pPr>
        <w:ind w:left="5485" w:hanging="180"/>
      </w:pPr>
    </w:lvl>
    <w:lvl w:ilvl="3" w:tplc="0413000F" w:tentative="1">
      <w:start w:val="1"/>
      <w:numFmt w:val="decimal"/>
      <w:lvlText w:val="%4."/>
      <w:lvlJc w:val="left"/>
      <w:pPr>
        <w:ind w:left="6205" w:hanging="360"/>
      </w:pPr>
    </w:lvl>
    <w:lvl w:ilvl="4" w:tplc="04130019" w:tentative="1">
      <w:start w:val="1"/>
      <w:numFmt w:val="lowerLetter"/>
      <w:lvlText w:val="%5."/>
      <w:lvlJc w:val="left"/>
      <w:pPr>
        <w:ind w:left="6925" w:hanging="360"/>
      </w:pPr>
    </w:lvl>
    <w:lvl w:ilvl="5" w:tplc="0413001B" w:tentative="1">
      <w:start w:val="1"/>
      <w:numFmt w:val="lowerRoman"/>
      <w:lvlText w:val="%6."/>
      <w:lvlJc w:val="right"/>
      <w:pPr>
        <w:ind w:left="7645" w:hanging="180"/>
      </w:pPr>
    </w:lvl>
    <w:lvl w:ilvl="6" w:tplc="0413000F" w:tentative="1">
      <w:start w:val="1"/>
      <w:numFmt w:val="decimal"/>
      <w:lvlText w:val="%7."/>
      <w:lvlJc w:val="left"/>
      <w:pPr>
        <w:ind w:left="8365" w:hanging="360"/>
      </w:pPr>
    </w:lvl>
    <w:lvl w:ilvl="7" w:tplc="04130019" w:tentative="1">
      <w:start w:val="1"/>
      <w:numFmt w:val="lowerLetter"/>
      <w:lvlText w:val="%8."/>
      <w:lvlJc w:val="left"/>
      <w:pPr>
        <w:ind w:left="9085" w:hanging="360"/>
      </w:pPr>
    </w:lvl>
    <w:lvl w:ilvl="8" w:tplc="0413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4" w15:restartNumberingAfterBreak="0">
    <w:nsid w:val="34B5545B"/>
    <w:multiLevelType w:val="hybridMultilevel"/>
    <w:tmpl w:val="56160D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4E78"/>
    <w:multiLevelType w:val="hybridMultilevel"/>
    <w:tmpl w:val="8F2642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3726E"/>
    <w:multiLevelType w:val="hybridMultilevel"/>
    <w:tmpl w:val="3B8CB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656E2"/>
    <w:multiLevelType w:val="hybridMultilevel"/>
    <w:tmpl w:val="731A30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F3860"/>
    <w:multiLevelType w:val="hybridMultilevel"/>
    <w:tmpl w:val="5C6E4802"/>
    <w:lvl w:ilvl="0" w:tplc="BFCA2F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4262DB"/>
    <w:multiLevelType w:val="hybridMultilevel"/>
    <w:tmpl w:val="3E6C3B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17477"/>
    <w:multiLevelType w:val="hybridMultilevel"/>
    <w:tmpl w:val="7A64C6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E6AE6"/>
    <w:multiLevelType w:val="hybridMultilevel"/>
    <w:tmpl w:val="827A25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099824">
    <w:abstractNumId w:val="7"/>
  </w:num>
  <w:num w:numId="2" w16cid:durableId="1159662169">
    <w:abstractNumId w:val="9"/>
  </w:num>
  <w:num w:numId="3" w16cid:durableId="433063040">
    <w:abstractNumId w:val="8"/>
  </w:num>
  <w:num w:numId="4" w16cid:durableId="685401575">
    <w:abstractNumId w:val="1"/>
  </w:num>
  <w:num w:numId="5" w16cid:durableId="154031102">
    <w:abstractNumId w:val="2"/>
  </w:num>
  <w:num w:numId="6" w16cid:durableId="1291403646">
    <w:abstractNumId w:val="5"/>
  </w:num>
  <w:num w:numId="7" w16cid:durableId="1089347195">
    <w:abstractNumId w:val="3"/>
  </w:num>
  <w:num w:numId="8" w16cid:durableId="1985116246">
    <w:abstractNumId w:val="10"/>
  </w:num>
  <w:num w:numId="9" w16cid:durableId="1709526398">
    <w:abstractNumId w:val="11"/>
  </w:num>
  <w:num w:numId="10" w16cid:durableId="632322976">
    <w:abstractNumId w:val="6"/>
  </w:num>
  <w:num w:numId="11" w16cid:durableId="1730154281">
    <w:abstractNumId w:val="4"/>
  </w:num>
  <w:num w:numId="12" w16cid:durableId="178515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F1"/>
    <w:rsid w:val="000B61C3"/>
    <w:rsid w:val="000D01A5"/>
    <w:rsid w:val="00211571"/>
    <w:rsid w:val="00267BDF"/>
    <w:rsid w:val="00367A5E"/>
    <w:rsid w:val="00525BBC"/>
    <w:rsid w:val="007119A1"/>
    <w:rsid w:val="00717DA0"/>
    <w:rsid w:val="00735F98"/>
    <w:rsid w:val="00744B12"/>
    <w:rsid w:val="00871176"/>
    <w:rsid w:val="008E5D18"/>
    <w:rsid w:val="00A57368"/>
    <w:rsid w:val="00B614CA"/>
    <w:rsid w:val="00C24258"/>
    <w:rsid w:val="00D22EFF"/>
    <w:rsid w:val="00DA4BAB"/>
    <w:rsid w:val="00DC72C1"/>
    <w:rsid w:val="00E233DD"/>
    <w:rsid w:val="00E83878"/>
    <w:rsid w:val="00ED6332"/>
    <w:rsid w:val="00F352F1"/>
    <w:rsid w:val="00F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FF4B"/>
  <w15:chartTrackingRefBased/>
  <w15:docId w15:val="{A67CD79C-6E83-4FC4-968A-0E880959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52F1"/>
    <w:pPr>
      <w:spacing w:line="256" w:lineRule="auto"/>
      <w:ind w:left="720"/>
      <w:contextualSpacing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942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Kranendonk, W.B.</dc:creator>
  <cp:keywords/>
  <dc:description/>
  <cp:lastModifiedBy>Dijk, Margriet van</cp:lastModifiedBy>
  <cp:revision>3</cp:revision>
  <dcterms:created xsi:type="dcterms:W3CDTF">2023-09-18T10:52:00Z</dcterms:created>
  <dcterms:modified xsi:type="dcterms:W3CDTF">2023-09-18T10:52:00Z</dcterms:modified>
</cp:coreProperties>
</file>